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E04" w:rsidRPr="008B1BB5" w:rsidRDefault="00404E04" w:rsidP="00404E04">
      <w:pPr>
        <w:shd w:val="clear" w:color="auto" w:fill="FFFFFF"/>
        <w:jc w:val="center"/>
        <w:rPr>
          <w:lang w:val="kk-KZ"/>
        </w:rPr>
      </w:pPr>
      <w:r w:rsidRPr="008B1BB5">
        <w:rPr>
          <w:lang w:val="kk-KZ"/>
        </w:rPr>
        <w:t>ТАҚЫРЫП 6 КӘСІПОРЫНДАҒЫ СТРАТЕГИЯЛЫҚ ЖОСПАРЛАУ</w:t>
      </w:r>
    </w:p>
    <w:p w:rsidR="00404E04" w:rsidRPr="008B1BB5" w:rsidRDefault="00404E04" w:rsidP="00404E04">
      <w:pPr>
        <w:ind w:firstLine="567"/>
        <w:jc w:val="both"/>
        <w:rPr>
          <w:b/>
          <w:bCs/>
          <w:color w:val="000000"/>
          <w:lang w:val="kk-KZ" w:eastAsia="kk-KZ"/>
        </w:rPr>
      </w:pPr>
    </w:p>
    <w:p w:rsidR="00404E04" w:rsidRPr="008B1BB5" w:rsidRDefault="00404E04" w:rsidP="00404E04">
      <w:pPr>
        <w:ind w:firstLine="567"/>
        <w:jc w:val="both"/>
        <w:rPr>
          <w:lang w:val="kk-KZ"/>
        </w:rPr>
      </w:pPr>
      <w:r w:rsidRPr="008B1BB5">
        <w:rPr>
          <w:b/>
          <w:bCs/>
          <w:color w:val="000000"/>
          <w:lang w:val="kk-KZ" w:eastAsia="kk-KZ"/>
        </w:rPr>
        <w:t>Стратегиялық жоспардың мәні</w:t>
      </w:r>
      <w:r>
        <w:rPr>
          <w:b/>
          <w:bCs/>
          <w:color w:val="000000"/>
          <w:lang w:val="kk-KZ" w:eastAsia="kk-KZ"/>
        </w:rPr>
        <w:t>, міндеттері</w:t>
      </w:r>
      <w:r w:rsidRPr="008B1BB5">
        <w:rPr>
          <w:b/>
          <w:bCs/>
          <w:color w:val="000000"/>
          <w:lang w:val="kk-KZ" w:eastAsia="kk-KZ"/>
        </w:rPr>
        <w:t xml:space="preserve"> </w:t>
      </w:r>
    </w:p>
    <w:p w:rsidR="00404E04" w:rsidRPr="008B1BB5" w:rsidRDefault="00404E04" w:rsidP="00404E04">
      <w:pPr>
        <w:ind w:firstLine="567"/>
        <w:jc w:val="both"/>
        <w:rPr>
          <w:lang w:val="kk-KZ"/>
        </w:rPr>
      </w:pPr>
      <w:r>
        <w:rPr>
          <w:color w:val="000000"/>
          <w:lang w:val="kk-KZ" w:eastAsia="kk-KZ"/>
        </w:rPr>
        <w:t>С</w:t>
      </w:r>
      <w:r w:rsidRPr="008B1BB5">
        <w:rPr>
          <w:color w:val="000000"/>
          <w:lang w:val="kk-KZ" w:eastAsia="kk-KZ"/>
        </w:rPr>
        <w:t>тратегиялық жоспарлау кәсіпорынның алдағы ұзақ мерзім кезеңіндегі даму деңгейі мен экономикалық өсуін қамтамасыз етеді. Кәсіпорындағы стратегиялық жоспарлау үдерісі келесі өзара байланысты қызметтерді жүзеге асырады:</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Ұзақ мерзімді стратегияны, к</w:t>
      </w:r>
      <w:r>
        <w:rPr>
          <w:color w:val="000000"/>
          <w:lang w:val="kk-KZ" w:eastAsia="kk-KZ"/>
        </w:rPr>
        <w:t>ә</w:t>
      </w:r>
      <w:r w:rsidRPr="008B1BB5">
        <w:rPr>
          <w:color w:val="000000"/>
          <w:lang w:val="kk-KZ" w:eastAsia="kk-KZ"/>
        </w:rPr>
        <w:t>сіпорын дамуының мақсаттары мен міндеттерін анықтау.</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 xml:space="preserve">Кәсіпорында стратегиялық шаруашылық бөлімшелерді құру. </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Нарыкты маркетингтік зертгеу жүргізудің негізгі мақсаттарын негіздеу және нақтылау.</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Фирманың экономикалық өсімінің бағыттарын таңдау және жағдайына байланысты талдау.</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Негізгі маркетинг стратегиясын әзірлеу және өнім өндірісінің жоспарын құру.</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Тактиканы таңдау және қойылған міндеттерге жетудің құралдары мен әдістерін нақтылау.</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Негізгі нәтижелерді бақылау және бағалау, таңдалған стратегияға түзету енгізу және оларды жүзеге асыру әдістерін өзгерту.</w:t>
      </w:r>
    </w:p>
    <w:p w:rsidR="00404E04" w:rsidRPr="008B1BB5" w:rsidRDefault="00404E04" w:rsidP="00404E04">
      <w:pPr>
        <w:ind w:firstLine="567"/>
        <w:jc w:val="both"/>
        <w:rPr>
          <w:lang w:val="kk-KZ"/>
        </w:rPr>
      </w:pPr>
      <w:r w:rsidRPr="008B1BB5">
        <w:rPr>
          <w:color w:val="000000"/>
          <w:lang w:val="kk-KZ" w:eastAsia="kk-KZ"/>
        </w:rPr>
        <w:t>Ұйымның даму стратегиясын зерттелмеген нарықтық жағдайларды есепке ала отырып, сыртқы орта мен оның қызметінің мүмкін ішкі перспективаларын зерттеу нәтижелерінде анықталады.</w:t>
      </w:r>
    </w:p>
    <w:p w:rsidR="00404E04" w:rsidRPr="008B1BB5" w:rsidRDefault="00404E04" w:rsidP="00404E04">
      <w:pPr>
        <w:ind w:firstLine="567"/>
        <w:jc w:val="both"/>
        <w:rPr>
          <w:lang w:val="kk-KZ"/>
        </w:rPr>
      </w:pPr>
      <w:r w:rsidRPr="008B1BB5">
        <w:rPr>
          <w:color w:val="000000"/>
          <w:lang w:val="kk-KZ" w:eastAsia="kk-KZ"/>
        </w:rPr>
        <w:t>Стратегияларды таңдау инновациялық қызметтің табысқа жету кепілі болып табылады. Фирма өзгермелі жағдайларды алдын ала болжай алмаса және дер кезінде  осы жағдайларға орай әрекет етпесе, дағдарысты жағдайға душар болады. Бұл жағдайда, кәсіпорында жоспарлы қызметті ұтымды үйымдастыру қажеттігін айта кеткен жөн. Себебі жоспарлау ұйымның стратегиясын таңдауға, кәсіпорынның келешектегі қызмет ету жағдайын алдын ала болжауға өзіндік ыкпалын тигізеді.</w:t>
      </w:r>
    </w:p>
    <w:p w:rsidR="00404E04" w:rsidRPr="008B1BB5" w:rsidRDefault="00404E04" w:rsidP="00404E04">
      <w:pPr>
        <w:ind w:firstLine="567"/>
        <w:jc w:val="both"/>
        <w:rPr>
          <w:lang w:val="kk-KZ"/>
        </w:rPr>
      </w:pPr>
      <w:r w:rsidRPr="008B1BB5">
        <w:rPr>
          <w:color w:val="000000"/>
          <w:lang w:val="kk-KZ" w:eastAsia="kk-KZ"/>
        </w:rPr>
        <w:t>Стратегияны таңдау стратегиялық менеджмент пен контроллингтің маңызды құраушысы болып табылады.</w:t>
      </w:r>
    </w:p>
    <w:p w:rsidR="00404E04" w:rsidRPr="008B1BB5" w:rsidRDefault="00404E04" w:rsidP="00404E04">
      <w:pPr>
        <w:ind w:firstLine="567"/>
        <w:jc w:val="both"/>
        <w:rPr>
          <w:lang w:val="kk-KZ"/>
        </w:rPr>
      </w:pPr>
      <w:r w:rsidRPr="008B1BB5">
        <w:rPr>
          <w:color w:val="000000"/>
          <w:lang w:val="kk-KZ" w:eastAsia="kk-KZ"/>
        </w:rPr>
        <w:t>Стратегияның басты мақсаты - ұйымның колданыстағы нақты жағдайын келешекте қалаған жағдайға ауыстыру. Ұйымдағы кез келген өзгерістер фирманың даму мәселелерін аныктап, оның келешектегі жағдайын көре білуге байланысты. Ал бұл кәсіпорынның әлеуетін бағалаусыз мүмкін емес. Кәсіпорынның әлеуетін, яғни оның максатына жету үшін пайдаланылған; барлық ресурстарды бағалау ұйымның барлық салалары (өндірістік, ғылыми-техникалық, маркетингтік, ресурстық ұйымдастырушылық т.б.) бойынша жүзеге асырылады.</w:t>
      </w:r>
    </w:p>
    <w:p w:rsidR="00404E04" w:rsidRPr="008B1BB5" w:rsidRDefault="00404E04" w:rsidP="00404E04">
      <w:pPr>
        <w:ind w:firstLine="567"/>
        <w:jc w:val="both"/>
        <w:rPr>
          <w:lang w:val="kk-KZ"/>
        </w:rPr>
      </w:pPr>
      <w:r w:rsidRPr="008B1BB5">
        <w:rPr>
          <w:color w:val="000000"/>
          <w:lang w:val="kk-KZ" w:eastAsia="kk-KZ"/>
        </w:rPr>
        <w:t>Стратегиялық жоспар кұру және жүзеге асыру контролинг әдісін пайдалану кезінде едәуір жемісті жүргізіледі. Контроллингтің негізгі қызметі ғылыми негізделген әдістемені қолдануды талап ететін әр түрлі өзара байланысты операциялар кешенін орындау. Стратегиялық жоспардың жүзеге асырылуына бақылау жүргізу кезінде (мониторинг түрінде ең тиімді болып былатын) контроллингтің рөлі зор.</w:t>
      </w:r>
    </w:p>
    <w:p w:rsidR="00404E04" w:rsidRPr="008B1BB5" w:rsidRDefault="00404E04" w:rsidP="00404E04">
      <w:pPr>
        <w:ind w:firstLine="567"/>
        <w:jc w:val="both"/>
        <w:rPr>
          <w:lang w:val="kk-KZ"/>
        </w:rPr>
      </w:pPr>
      <w:r w:rsidRPr="008B1BB5">
        <w:rPr>
          <w:color w:val="000000"/>
          <w:lang w:val="kk-KZ" w:eastAsia="kk-KZ"/>
        </w:rPr>
        <w:t>Стратегиялық жоспарлауда экономикалық саясатты мемлекеттік реттеу, барлық нарықтық жүйенің дамуының ұзақ мерзімді бағыттарын негіздеу маңызды рөл атқарады.</w:t>
      </w:r>
    </w:p>
    <w:p w:rsidR="00404E04" w:rsidRPr="008B1BB5" w:rsidRDefault="00404E04" w:rsidP="00404E04">
      <w:pPr>
        <w:ind w:firstLine="567"/>
        <w:jc w:val="both"/>
        <w:rPr>
          <w:lang w:val="kk-KZ"/>
        </w:rPr>
      </w:pPr>
      <w:r w:rsidRPr="008B1BB5">
        <w:rPr>
          <w:color w:val="000000"/>
          <w:lang w:val="kk-KZ" w:eastAsia="kk-KZ"/>
        </w:rPr>
        <w:t>Қазақстан дамуының алдағы уақыттағы тұғырнамасы (платформа) ретінде ұзақ мерзімді кезеңде еліміздің әлеуметті экономикалык өзгерістерінің кезендері мен бағыттарын анықтайтын, сол арқылы елдің экономикалык өсімін және бәсекеге қабілеттілігін қамтамасыз ететін сапалы көрсеткіштерге жетеге болатын «Қазақстан-2050» стратегиясын атап өткен жөн.</w:t>
      </w:r>
    </w:p>
    <w:p w:rsidR="00404E04" w:rsidRPr="008B1BB5" w:rsidRDefault="00404E04" w:rsidP="00404E04">
      <w:pPr>
        <w:ind w:firstLine="567"/>
        <w:jc w:val="both"/>
        <w:rPr>
          <w:lang w:val="kk-KZ"/>
        </w:rPr>
      </w:pPr>
      <w:r w:rsidRPr="008B1BB5">
        <w:rPr>
          <w:color w:val="000000"/>
          <w:lang w:val="kk-KZ" w:eastAsia="kk-KZ"/>
        </w:rPr>
        <w:t>Фирма дамуының біртұтас стратегиясы ретінде қазіргі таң</w:t>
      </w:r>
      <w:r>
        <w:rPr>
          <w:color w:val="000000"/>
          <w:lang w:val="kk-KZ" w:eastAsia="kk-KZ"/>
        </w:rPr>
        <w:t>да</w:t>
      </w:r>
      <w:r w:rsidRPr="008B1BB5">
        <w:rPr>
          <w:color w:val="000000"/>
          <w:lang w:val="kk-KZ" w:eastAsia="kk-KZ"/>
        </w:rPr>
        <w:t xml:space="preserve"> «7С» үлгісі қолданылады. Ол құрылым (структура), жүйе (система), қызметкерлер (сотрудники), стиль, біріккен қүндылықты (совместные ценности) және қабілеттіліктер (способности) жиынын </w:t>
      </w:r>
      <w:r w:rsidRPr="008B1BB5">
        <w:rPr>
          <w:color w:val="000000"/>
          <w:lang w:val="kk-KZ" w:eastAsia="kk-KZ"/>
        </w:rPr>
        <w:lastRenderedPageBreak/>
        <w:t>білдіретін сөздерден құралған әлеуметтік-экономикалық факторлардың өзара әрекет ету механизмін сипаттайды.</w:t>
      </w:r>
    </w:p>
    <w:p w:rsidR="00404E04" w:rsidRPr="008B1BB5" w:rsidRDefault="00404E04" w:rsidP="00404E04">
      <w:pPr>
        <w:ind w:firstLine="567"/>
        <w:jc w:val="both"/>
        <w:rPr>
          <w:lang w:val="kk-KZ"/>
        </w:rPr>
      </w:pPr>
      <w:r w:rsidRPr="008B1BB5">
        <w:rPr>
          <w:color w:val="000000"/>
          <w:lang w:val="kk-KZ" w:eastAsia="kk-KZ"/>
        </w:rPr>
        <w:t>Стратегиялық жоспардың ерекшеліктері.</w:t>
      </w:r>
    </w:p>
    <w:p w:rsidR="00404E04" w:rsidRPr="008B1BB5" w:rsidRDefault="00404E04" w:rsidP="00404E04">
      <w:pPr>
        <w:ind w:firstLine="567"/>
        <w:jc w:val="both"/>
        <w:rPr>
          <w:lang w:val="kk-KZ"/>
        </w:rPr>
      </w:pPr>
      <w:r w:rsidRPr="008B1BB5">
        <w:rPr>
          <w:color w:val="000000"/>
          <w:lang w:val="kk-KZ" w:eastAsia="kk-KZ"/>
        </w:rPr>
        <w:t>Стратегиялық жоспарлаудың шетелдік тәжірибесінде оның келесі ерекшеліктері бөліп карастырылған:</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Жоспар әдетте келешекте әрекет етудің бір ғана стратегиясын құрайды.</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Жоспарда фирманың әлсіз және күшті жақтары бағаланады.</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Жоспарда болжамдар мен алдын ала ұйғарымдар, тұжырымдар көрсетіледі.</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Біркатар жоспарларда тәуекел бағаланбайды, бірақ әр түрлі мүмкін болатын іс әрекет нұскаларын қарастырғанда ескеріледі.</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Барлық жоспарлар фирманың қаржылық қызметтерінің негізгі көрсеткіштерін бейнелейтін, күтілетін мақсаттар негізінде құрылады.</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Ұзак мерзімді жоспарда қажетті инвестицияның көлемі, күтілетін табыстар мен шығыстар, ұзақ мерзімде төленетін дивидендтер туралы мәліметтер бейнеленеді.</w:t>
      </w:r>
    </w:p>
    <w:p w:rsidR="00404E04" w:rsidRPr="008B1BB5" w:rsidRDefault="00404E04" w:rsidP="00404E04">
      <w:pPr>
        <w:numPr>
          <w:ilvl w:val="0"/>
          <w:numId w:val="2"/>
        </w:numPr>
        <w:ind w:firstLine="567"/>
        <w:jc w:val="both"/>
        <w:rPr>
          <w:color w:val="000000"/>
          <w:lang w:val="kk-KZ" w:eastAsia="kk-KZ"/>
        </w:rPr>
      </w:pPr>
      <w:r w:rsidRPr="008B1BB5">
        <w:rPr>
          <w:color w:val="000000"/>
          <w:lang w:val="kk-KZ" w:eastAsia="kk-KZ"/>
        </w:rPr>
        <w:t>Жоспарда мүмкін болатын фирмалардың бірігуі нәтижесіндегі әртараптандыру бағасы беріледі.</w:t>
      </w:r>
    </w:p>
    <w:p w:rsidR="00404E04" w:rsidRDefault="00404E04" w:rsidP="00404E04">
      <w:pPr>
        <w:pStyle w:val="a3"/>
        <w:spacing w:after="0" w:line="240" w:lineRule="auto"/>
        <w:ind w:left="567"/>
        <w:jc w:val="both"/>
        <w:rPr>
          <w:rFonts w:eastAsia="Times New Roman"/>
          <w:b/>
          <w:bCs/>
          <w:color w:val="000000"/>
          <w:sz w:val="24"/>
          <w:szCs w:val="24"/>
          <w:lang w:val="kk-KZ" w:eastAsia="kk-KZ"/>
        </w:rPr>
      </w:pPr>
    </w:p>
    <w:p w:rsidR="00404E04" w:rsidRPr="008B1BB5" w:rsidRDefault="00404E04" w:rsidP="00404E04">
      <w:pPr>
        <w:pStyle w:val="a3"/>
        <w:spacing w:after="0" w:line="240" w:lineRule="auto"/>
        <w:ind w:left="567"/>
        <w:jc w:val="both"/>
        <w:rPr>
          <w:rFonts w:eastAsia="Times New Roman"/>
          <w:sz w:val="24"/>
          <w:szCs w:val="24"/>
          <w:lang w:val="kk-KZ" w:eastAsia="ru-RU"/>
        </w:rPr>
      </w:pPr>
      <w:r w:rsidRPr="008B1BB5">
        <w:rPr>
          <w:rFonts w:eastAsia="Times New Roman"/>
          <w:b/>
          <w:bCs/>
          <w:color w:val="000000"/>
          <w:sz w:val="24"/>
          <w:szCs w:val="24"/>
          <w:lang w:val="kk-KZ" w:eastAsia="kk-KZ"/>
        </w:rPr>
        <w:t>Стратегия элементтері мен түрлері</w:t>
      </w:r>
    </w:p>
    <w:p w:rsidR="00404E04" w:rsidRPr="008B1BB5" w:rsidRDefault="00404E04" w:rsidP="00404E04">
      <w:pPr>
        <w:pStyle w:val="a3"/>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Стратегиялық жоспарлау циклі келесі негізгі элементтерді құрады (3-сурет).</w:t>
      </w:r>
    </w:p>
    <w:p w:rsidR="00404E04" w:rsidRPr="008B1BB5" w:rsidRDefault="00404E04" w:rsidP="00404E04">
      <w:pPr>
        <w:pStyle w:val="a3"/>
        <w:spacing w:after="0" w:line="240" w:lineRule="auto"/>
        <w:ind w:left="0" w:firstLine="567"/>
        <w:jc w:val="both"/>
        <w:rPr>
          <w:rFonts w:eastAsia="Times New Roman"/>
          <w:color w:val="000000"/>
          <w:sz w:val="24"/>
          <w:szCs w:val="24"/>
          <w:lang w:val="kk-KZ" w:eastAsia="kk-KZ"/>
        </w:rPr>
      </w:pPr>
      <w:r w:rsidRPr="008B1BB5">
        <w:rPr>
          <w:rFonts w:eastAsia="Times New Roman"/>
          <w:color w:val="000000"/>
          <w:sz w:val="24"/>
          <w:szCs w:val="24"/>
          <w:lang w:val="kk-KZ" w:eastAsia="kk-KZ"/>
        </w:rPr>
        <w:t>Ортаны талдау әдетте стратегиялық жоспардың бастапқы үдерісі болып табылады, себебі бұл фирманың миссиясы мен максаттарын анықтау үшін, сондай-ақ міндеттерді орындау үшін мүмкіндік беретін әрекет ету стратегияларын құру базасы болып табылады.</w:t>
      </w:r>
    </w:p>
    <w:p w:rsidR="00404E04" w:rsidRPr="008B1BB5" w:rsidRDefault="00404E04" w:rsidP="00404E04">
      <w:pPr>
        <w:pStyle w:val="a3"/>
        <w:spacing w:after="0" w:line="240" w:lineRule="auto"/>
        <w:ind w:left="0" w:firstLine="567"/>
        <w:jc w:val="both"/>
        <w:rPr>
          <w:rFonts w:eastAsia="Times New Roman"/>
          <w:sz w:val="24"/>
          <w:szCs w:val="24"/>
          <w:lang w:val="kk-KZ" w:eastAsia="ru-RU"/>
        </w:rPr>
      </w:pPr>
      <w:r w:rsidRPr="008B1BB5">
        <w:rPr>
          <w:rFonts w:eastAsia="Times New Roman"/>
          <w:noProof/>
          <w:sz w:val="24"/>
          <w:szCs w:val="24"/>
          <w:lang w:eastAsia="ru-RU"/>
        </w:rPr>
        <mc:AlternateContent>
          <mc:Choice Requires="wps">
            <w:drawing>
              <wp:anchor distT="0" distB="0" distL="114300" distR="114300" simplePos="0" relativeHeight="251683840" behindDoc="0" locked="0" layoutInCell="1" allowOverlap="1">
                <wp:simplePos x="0" y="0"/>
                <wp:positionH relativeFrom="column">
                  <wp:posOffset>3863975</wp:posOffset>
                </wp:positionH>
                <wp:positionV relativeFrom="paragraph">
                  <wp:posOffset>140970</wp:posOffset>
                </wp:positionV>
                <wp:extent cx="1403350" cy="0"/>
                <wp:effectExtent l="10160" t="13335" r="5715" b="571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3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305BA" id="_x0000_t32" coordsize="21600,21600" o:spt="32" o:oned="t" path="m,l21600,21600e" filled="f">
                <v:path arrowok="t" fillok="f" o:connecttype="none"/>
                <o:lock v:ext="edit" shapetype="t"/>
              </v:shapetype>
              <v:shape id="Прямая со стрелкой 36" o:spid="_x0000_s1026" type="#_x0000_t32" style="position:absolute;margin-left:304.25pt;margin-top:11.1pt;width:110.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"/>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82816" behindDoc="0" locked="0" layoutInCell="1" allowOverlap="1">
                <wp:simplePos x="0" y="0"/>
                <wp:positionH relativeFrom="column">
                  <wp:posOffset>2322195</wp:posOffset>
                </wp:positionH>
                <wp:positionV relativeFrom="paragraph">
                  <wp:posOffset>140970</wp:posOffset>
                </wp:positionV>
                <wp:extent cx="946150" cy="0"/>
                <wp:effectExtent l="11430" t="13335" r="13970" b="5715"/>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6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EBCD22" id="Прямая со стрелкой 35" o:spid="_x0000_s1026" type="#_x0000_t32" style="position:absolute;margin-left:182.85pt;margin-top:11.1pt;width:74.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bLfSwIAAFU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"/>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78720" behindDoc="0" locked="0" layoutInCell="1" allowOverlap="1">
                <wp:simplePos x="0" y="0"/>
                <wp:positionH relativeFrom="column">
                  <wp:posOffset>3863975</wp:posOffset>
                </wp:positionH>
                <wp:positionV relativeFrom="paragraph">
                  <wp:posOffset>140970</wp:posOffset>
                </wp:positionV>
                <wp:extent cx="0" cy="254635"/>
                <wp:effectExtent l="10160" t="13335" r="8890" b="8255"/>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4A7043" id="Прямая со стрелкой 34" o:spid="_x0000_s1026" type="#_x0000_t32" style="position:absolute;margin-left:304.25pt;margin-top:11.1pt;width:0;height:20.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"/>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3268345</wp:posOffset>
                </wp:positionH>
                <wp:positionV relativeFrom="paragraph">
                  <wp:posOffset>140970</wp:posOffset>
                </wp:positionV>
                <wp:extent cx="635" cy="254635"/>
                <wp:effectExtent l="52705" t="13335" r="60960" b="1778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4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6A1262" id="Прямая со стрелкой 33" o:spid="_x0000_s1026" type="#_x0000_t32" style="position:absolute;margin-left:257.35pt;margin-top:11.1pt;width:.05pt;height:20.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">
                <v:stroke endarrow="block"/>
              </v:shape>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77696" behindDoc="0" locked="0" layoutInCell="1" allowOverlap="1">
                <wp:simplePos x="0" y="0"/>
                <wp:positionH relativeFrom="column">
                  <wp:posOffset>2322195</wp:posOffset>
                </wp:positionH>
                <wp:positionV relativeFrom="paragraph">
                  <wp:posOffset>140970</wp:posOffset>
                </wp:positionV>
                <wp:extent cx="0" cy="254635"/>
                <wp:effectExtent l="11430" t="13335" r="7620" b="825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C53DA3" id="Прямая со стрелкой 32" o:spid="_x0000_s1026" type="#_x0000_t32" style="position:absolute;margin-left:182.85pt;margin-top:11.1pt;width:0;height:20.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"/>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76672" behindDoc="0" locked="0" layoutInCell="1" allowOverlap="1">
                <wp:simplePos x="0" y="0"/>
                <wp:positionH relativeFrom="column">
                  <wp:posOffset>365760</wp:posOffset>
                </wp:positionH>
                <wp:positionV relativeFrom="paragraph">
                  <wp:posOffset>140970</wp:posOffset>
                </wp:positionV>
                <wp:extent cx="0" cy="254635"/>
                <wp:effectExtent l="7620" t="13335" r="11430" b="8255"/>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681433" id="Прямая со стрелкой 31" o:spid="_x0000_s1026" type="#_x0000_t32" style="position:absolute;margin-left:28.8pt;margin-top:11.1pt;width:0;height:20.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"/>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5266055</wp:posOffset>
                </wp:positionH>
                <wp:positionV relativeFrom="paragraph">
                  <wp:posOffset>140970</wp:posOffset>
                </wp:positionV>
                <wp:extent cx="635" cy="254635"/>
                <wp:effectExtent l="59690" t="13335" r="53975" b="1778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4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E9C640" id="Прямая со стрелкой 30" o:spid="_x0000_s1026" type="#_x0000_t32" style="position:absolute;margin-left:414.65pt;margin-top:11.1pt;width:.05pt;height:20.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">
                <v:stroke endarrow="block"/>
              </v:shape>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376555</wp:posOffset>
                </wp:positionH>
                <wp:positionV relativeFrom="paragraph">
                  <wp:posOffset>140970</wp:posOffset>
                </wp:positionV>
                <wp:extent cx="1553210" cy="0"/>
                <wp:effectExtent l="8890" t="13335" r="9525" b="571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32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165B5D" id="Прямая со стрелкой 29" o:spid="_x0000_s1026" type="#_x0000_t32" style="position:absolute;margin-left:29.65pt;margin-top:11.1pt;width:122.3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"/>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1929130</wp:posOffset>
                </wp:positionH>
                <wp:positionV relativeFrom="paragraph">
                  <wp:posOffset>140970</wp:posOffset>
                </wp:positionV>
                <wp:extent cx="635" cy="254635"/>
                <wp:effectExtent l="56515" t="13335" r="57150" b="1778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4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C2582F" id="Прямая со стрелкой 28" o:spid="_x0000_s1026" type="#_x0000_t32" style="position:absolute;margin-left:151.9pt;margin-top:11.1pt;width:.05pt;height:20.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">
                <v:stroke endarrow="block"/>
              </v:shape>
            </w:pict>
          </mc:Fallback>
        </mc:AlternateContent>
      </w:r>
    </w:p>
    <w:p w:rsidR="00404E04" w:rsidRPr="008B1BB5" w:rsidRDefault="00404E04" w:rsidP="00404E04">
      <w:pPr>
        <w:pStyle w:val="a3"/>
        <w:spacing w:after="0" w:line="240" w:lineRule="auto"/>
        <w:ind w:left="0" w:firstLine="567"/>
        <w:jc w:val="both"/>
        <w:rPr>
          <w:rFonts w:eastAsia="Times New Roman"/>
          <w:sz w:val="24"/>
          <w:szCs w:val="24"/>
          <w:lang w:val="kk-KZ" w:eastAsia="ru-RU"/>
        </w:rPr>
      </w:pPr>
    </w:p>
    <w:p w:rsidR="00404E04" w:rsidRPr="008B1BB5" w:rsidRDefault="00404E04" w:rsidP="00404E04">
      <w:pPr>
        <w:pStyle w:val="a3"/>
        <w:spacing w:after="0" w:line="240" w:lineRule="auto"/>
        <w:ind w:left="0" w:firstLine="567"/>
        <w:jc w:val="both"/>
        <w:rPr>
          <w:rFonts w:eastAsia="Times New Roman"/>
          <w:sz w:val="24"/>
          <w:szCs w:val="24"/>
          <w:lang w:val="kk-KZ" w:eastAsia="ru-RU"/>
        </w:rPr>
      </w:pPr>
      <w:r w:rsidRPr="008B1BB5">
        <w:rPr>
          <w:rFonts w:eastAsia="Times New Roman"/>
          <w:noProof/>
          <w:color w:val="000000"/>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4576445</wp:posOffset>
                </wp:positionH>
                <wp:positionV relativeFrom="paragraph">
                  <wp:posOffset>22860</wp:posOffset>
                </wp:positionV>
                <wp:extent cx="1456055" cy="775970"/>
                <wp:effectExtent l="8255" t="7620" r="12065" b="6985"/>
                <wp:wrapNone/>
                <wp:docPr id="27"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055" cy="775970"/>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sidRPr="00743FC4">
                              <w:rPr>
                                <w:lang w:val="kk-KZ"/>
                              </w:rPr>
                              <w:t>Ішкі әлсіз және күшті жақтарын талдау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7" o:spid="_x0000_s1026" type="#_x0000_t202" style="position:absolute;left:0;text-align:left;margin-left:360.35pt;margin-top:1.8pt;width:114.65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">
                <v:textbox>
                  <w:txbxContent>
                    <w:p w:rsidR="00404E04" w:rsidRPr="00743FC4" w:rsidRDefault="00404E04" w:rsidP="00404E04">
                      <w:pPr>
                        <w:jc w:val="center"/>
                        <w:rPr>
                          <w:lang w:val="kk-KZ"/>
                        </w:rPr>
                      </w:pPr>
                      <w:r w:rsidRPr="00743FC4">
                        <w:rPr>
                          <w:lang w:val="kk-KZ"/>
                        </w:rPr>
                        <w:t>Ішкі әлсіз және күшті жақтарын талдау</w:t>
                      </w:r>
                    </w:p>
                  </w:txbxContent>
                </v:textbox>
              </v:shape>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2843530</wp:posOffset>
                </wp:positionH>
                <wp:positionV relativeFrom="paragraph">
                  <wp:posOffset>32385</wp:posOffset>
                </wp:positionV>
                <wp:extent cx="1403350" cy="775970"/>
                <wp:effectExtent l="8890" t="7620" r="6985" b="6985"/>
                <wp:wrapNone/>
                <wp:docPr id="26"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0" cy="775970"/>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sidRPr="00743FC4">
                              <w:rPr>
                                <w:lang w:val="kk-KZ"/>
                              </w:rPr>
                              <w:t xml:space="preserve">Стратегичлық </w:t>
                            </w:r>
                            <w:r w:rsidRPr="00743FC4">
                              <w:rPr>
                                <w:lang w:val="kk-KZ"/>
                              </w:rPr>
                              <w:t>мақсаттар мен міндеттер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6" o:spid="_x0000_s1027" type="#_x0000_t202" style="position:absolute;left:0;text-align:left;margin-left:223.9pt;margin-top:2.55pt;width:110.5pt;height:6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">
                <v:textbox>
                  <w:txbxContent>
                    <w:p w:rsidR="00404E04" w:rsidRPr="00743FC4" w:rsidRDefault="00404E04" w:rsidP="00404E04">
                      <w:pPr>
                        <w:jc w:val="center"/>
                        <w:rPr>
                          <w:lang w:val="kk-KZ"/>
                        </w:rPr>
                      </w:pPr>
                      <w:r w:rsidRPr="00743FC4">
                        <w:rPr>
                          <w:lang w:val="kk-KZ"/>
                        </w:rPr>
                        <w:t xml:space="preserve">Стратегичлық </w:t>
                      </w:r>
                      <w:r w:rsidRPr="00743FC4">
                        <w:rPr>
                          <w:lang w:val="kk-KZ"/>
                        </w:rPr>
                        <w:t>мақсаттар мен міндеттер</w:t>
                      </w:r>
                    </w:p>
                  </w:txbxContent>
                </v:textbox>
              </v:shape>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1347470</wp:posOffset>
                </wp:positionH>
                <wp:positionV relativeFrom="paragraph">
                  <wp:posOffset>32385</wp:posOffset>
                </wp:positionV>
                <wp:extent cx="1261745" cy="775970"/>
                <wp:effectExtent l="8255" t="7620" r="6350" b="6985"/>
                <wp:wrapNone/>
                <wp:docPr id="25"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775970"/>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sidRPr="00743FC4">
                              <w:rPr>
                                <w:lang w:val="kk-KZ"/>
                              </w:rPr>
                              <w:t xml:space="preserve">Жоспарлау </w:t>
                            </w:r>
                            <w:r w:rsidRPr="00743FC4">
                              <w:rPr>
                                <w:lang w:val="kk-KZ"/>
                              </w:rPr>
                              <w:t>миссиясы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5" o:spid="_x0000_s1028" type="#_x0000_t202" style="position:absolute;left:0;text-align:left;margin-left:106.1pt;margin-top:2.55pt;width:99.3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">
                <v:textbox>
                  <w:txbxContent>
                    <w:p w:rsidR="00404E04" w:rsidRPr="00743FC4" w:rsidRDefault="00404E04" w:rsidP="00404E04">
                      <w:pPr>
                        <w:jc w:val="center"/>
                        <w:rPr>
                          <w:lang w:val="kk-KZ"/>
                        </w:rPr>
                      </w:pPr>
                      <w:r w:rsidRPr="00743FC4">
                        <w:rPr>
                          <w:lang w:val="kk-KZ"/>
                        </w:rPr>
                        <w:t xml:space="preserve">Жоспарлау </w:t>
                      </w:r>
                      <w:r w:rsidRPr="00743FC4">
                        <w:rPr>
                          <w:lang w:val="kk-KZ"/>
                        </w:rPr>
                        <w:t>миссиясы</w:t>
                      </w:r>
                    </w:p>
                  </w:txbxContent>
                </v:textbox>
              </v:shape>
            </w:pict>
          </mc:Fallback>
        </mc:AlternateContent>
      </w:r>
      <w:r w:rsidRPr="008B1BB5">
        <w:rPr>
          <w:rFonts w:eastAsia="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-197485</wp:posOffset>
                </wp:positionH>
                <wp:positionV relativeFrom="paragraph">
                  <wp:posOffset>32385</wp:posOffset>
                </wp:positionV>
                <wp:extent cx="1307465" cy="775970"/>
                <wp:effectExtent l="6350" t="7620" r="10160" b="6985"/>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7465" cy="775970"/>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sidRPr="00743FC4">
                              <w:rPr>
                                <w:lang w:val="kk-KZ"/>
                              </w:rPr>
                              <w:t xml:space="preserve">Ортаны </w:t>
                            </w:r>
                            <w:r w:rsidRPr="00743FC4">
                              <w:rPr>
                                <w:lang w:val="kk-KZ"/>
                              </w:rPr>
                              <w:t>талдау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4" o:spid="_x0000_s1029" type="#_x0000_t202" style="position:absolute;left:0;text-align:left;margin-left:-15.55pt;margin-top:2.55pt;width:102.95pt;height:6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">
                <v:textbox>
                  <w:txbxContent>
                    <w:p w:rsidR="00404E04" w:rsidRPr="00743FC4" w:rsidRDefault="00404E04" w:rsidP="00404E04">
                      <w:pPr>
                        <w:jc w:val="center"/>
                        <w:rPr>
                          <w:lang w:val="kk-KZ"/>
                        </w:rPr>
                      </w:pPr>
                      <w:r w:rsidRPr="00743FC4">
                        <w:rPr>
                          <w:lang w:val="kk-KZ"/>
                        </w:rPr>
                        <w:t xml:space="preserve">Ортаны </w:t>
                      </w:r>
                      <w:r w:rsidRPr="00743FC4">
                        <w:rPr>
                          <w:lang w:val="kk-KZ"/>
                        </w:rPr>
                        <w:t>талдау</w:t>
                      </w:r>
                    </w:p>
                  </w:txbxContent>
                </v:textbox>
              </v:shape>
            </w:pict>
          </mc:Fallback>
        </mc:AlternateContent>
      </w:r>
    </w:p>
    <w:p w:rsidR="00404E04" w:rsidRPr="008B1BB5" w:rsidRDefault="00404E04" w:rsidP="00404E04">
      <w:pPr>
        <w:pStyle w:val="a3"/>
        <w:spacing w:after="0" w:line="240" w:lineRule="auto"/>
        <w:ind w:left="0" w:firstLine="567"/>
        <w:jc w:val="both"/>
        <w:rPr>
          <w:rFonts w:eastAsia="Times New Roman"/>
          <w:sz w:val="24"/>
          <w:szCs w:val="24"/>
          <w:lang w:val="kk-KZ" w:eastAsia="ru-RU"/>
        </w:rPr>
      </w:pPr>
    </w:p>
    <w:p w:rsidR="00404E04" w:rsidRPr="008B1BB5" w:rsidRDefault="00404E04" w:rsidP="00404E04">
      <w:pPr>
        <w:pStyle w:val="a3"/>
        <w:spacing w:after="0" w:line="240" w:lineRule="auto"/>
        <w:ind w:left="0" w:firstLine="567"/>
        <w:jc w:val="both"/>
        <w:rPr>
          <w:rFonts w:eastAsia="Times New Roman"/>
          <w:sz w:val="24"/>
          <w:szCs w:val="24"/>
          <w:lang w:val="kk-KZ" w:eastAsia="ru-RU"/>
        </w:rPr>
      </w:pPr>
    </w:p>
    <w:p w:rsidR="00404E04" w:rsidRPr="008B1BB5" w:rsidRDefault="00404E04" w:rsidP="00404E04">
      <w:pPr>
        <w:pStyle w:val="a3"/>
        <w:spacing w:after="0" w:line="240" w:lineRule="auto"/>
        <w:ind w:left="0" w:firstLine="567"/>
        <w:jc w:val="both"/>
        <w:rPr>
          <w:rFonts w:eastAsia="Times New Roman"/>
          <w:sz w:val="24"/>
          <w:szCs w:val="24"/>
          <w:lang w:val="kk-KZ" w:eastAsia="ru-RU"/>
        </w:rPr>
      </w:pPr>
    </w:p>
    <w:p w:rsidR="00404E04" w:rsidRPr="008B1BB5" w:rsidRDefault="00404E04" w:rsidP="00404E04">
      <w:pPr>
        <w:jc w:val="both"/>
        <w:rPr>
          <w:color w:val="000000"/>
          <w:lang w:val="kk-KZ" w:eastAsia="kk-KZ"/>
        </w:rPr>
      </w:pPr>
      <w:r w:rsidRPr="008B1BB5">
        <w:rPr>
          <w:noProof/>
          <w:color w:val="000000"/>
        </w:rPr>
        <mc:AlternateContent>
          <mc:Choice Requires="wps">
            <w:drawing>
              <wp:anchor distT="0" distB="0" distL="114300" distR="114300" simplePos="0" relativeHeight="251673600" behindDoc="0" locked="0" layoutInCell="1" allowOverlap="1">
                <wp:simplePos x="0" y="0"/>
                <wp:positionH relativeFrom="column">
                  <wp:posOffset>5266690</wp:posOffset>
                </wp:positionH>
                <wp:positionV relativeFrom="paragraph">
                  <wp:posOffset>78740</wp:posOffset>
                </wp:positionV>
                <wp:extent cx="635" cy="152400"/>
                <wp:effectExtent l="60325" t="11430" r="53340" b="17145"/>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52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534C9B" id="Прямая со стрелкой 23" o:spid="_x0000_s1026" type="#_x0000_t32" style="position:absolute;margin-left:414.7pt;margin-top:6.2pt;width:.05pt;height:1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">
                <v:stroke endarrow="block"/>
              </v:shape>
            </w:pict>
          </mc:Fallback>
        </mc:AlternateContent>
      </w:r>
      <w:r w:rsidRPr="008B1BB5">
        <w:rPr>
          <w:noProof/>
          <w:color w:val="000000"/>
        </w:rPr>
        <mc:AlternateContent>
          <mc:Choice Requires="wps">
            <w:drawing>
              <wp:anchor distT="0" distB="0" distL="114300" distR="114300" simplePos="0" relativeHeight="251672576" behindDoc="0" locked="0" layoutInCell="1" allowOverlap="1">
                <wp:simplePos x="0" y="0"/>
                <wp:positionH relativeFrom="column">
                  <wp:posOffset>376555</wp:posOffset>
                </wp:positionH>
                <wp:positionV relativeFrom="paragraph">
                  <wp:posOffset>97790</wp:posOffset>
                </wp:positionV>
                <wp:extent cx="635" cy="152400"/>
                <wp:effectExtent l="56515" t="20955" r="57150" b="762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52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21AEA7" id="Прямая со стрелкой 22" o:spid="_x0000_s1026" type="#_x0000_t32" style="position:absolute;margin-left:29.65pt;margin-top:7.7pt;width:.05pt;height:12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">
                <v:stroke endarrow="block"/>
              </v:shape>
            </w:pict>
          </mc:Fallback>
        </mc:AlternateContent>
      </w:r>
    </w:p>
    <w:p w:rsidR="00404E04" w:rsidRPr="008B1BB5" w:rsidRDefault="00404E04" w:rsidP="00404E04">
      <w:pPr>
        <w:jc w:val="both"/>
        <w:rPr>
          <w:color w:val="000000"/>
          <w:lang w:val="kk-KZ" w:eastAsia="kk-KZ"/>
        </w:rPr>
      </w:pPr>
      <w:r w:rsidRPr="008B1BB5">
        <w:rPr>
          <w:noProof/>
          <w:color w:val="000000"/>
        </w:rPr>
        <mc:AlternateContent>
          <mc:Choice Requires="wps">
            <w:drawing>
              <wp:anchor distT="0" distB="0" distL="114300" distR="114300" simplePos="0" relativeHeight="251666432" behindDoc="0" locked="0" layoutInCell="1" allowOverlap="1">
                <wp:simplePos x="0" y="0"/>
                <wp:positionH relativeFrom="column">
                  <wp:posOffset>4605020</wp:posOffset>
                </wp:positionH>
                <wp:positionV relativeFrom="paragraph">
                  <wp:posOffset>58420</wp:posOffset>
                </wp:positionV>
                <wp:extent cx="1389380" cy="921385"/>
                <wp:effectExtent l="8255" t="13970" r="12065" b="7620"/>
                <wp:wrapNone/>
                <wp:docPr id="21" name="Надпись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9380" cy="921385"/>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Pr>
                                <w:lang w:val="kk-KZ"/>
                              </w:rPr>
                              <w:t xml:space="preserve">Стратегиялық </w:t>
                            </w:r>
                            <w:r>
                              <w:rPr>
                                <w:lang w:val="kk-KZ"/>
                              </w:rPr>
                              <w:t>баламаларды талдау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1" o:spid="_x0000_s1030" type="#_x0000_t202" style="position:absolute;left:0;text-align:left;margin-left:362.6pt;margin-top:4.6pt;width:109.4pt;height:72.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">
                <v:textbox>
                  <w:txbxContent>
                    <w:p w:rsidR="00404E04" w:rsidRPr="00743FC4" w:rsidRDefault="00404E04" w:rsidP="00404E04">
                      <w:pPr>
                        <w:jc w:val="center"/>
                        <w:rPr>
                          <w:lang w:val="kk-KZ"/>
                        </w:rPr>
                      </w:pPr>
                      <w:r>
                        <w:rPr>
                          <w:lang w:val="kk-KZ"/>
                        </w:rPr>
                        <w:t xml:space="preserve">Стратегиялық </w:t>
                      </w:r>
                      <w:r>
                        <w:rPr>
                          <w:lang w:val="kk-KZ"/>
                        </w:rPr>
                        <w:t>баламаларды талдау</w:t>
                      </w:r>
                    </w:p>
                  </w:txbxContent>
                </v:textbox>
              </v:shape>
            </w:pict>
          </mc:Fallback>
        </mc:AlternateContent>
      </w:r>
      <w:r w:rsidRPr="008B1BB5">
        <w:rPr>
          <w:noProof/>
          <w:color w:val="000000"/>
        </w:rPr>
        <mc:AlternateContent>
          <mc:Choice Requires="wps">
            <w:drawing>
              <wp:anchor distT="0" distB="0" distL="114300" distR="114300" simplePos="0" relativeHeight="251665408" behindDoc="0" locked="0" layoutInCell="1" allowOverlap="1">
                <wp:simplePos x="0" y="0"/>
                <wp:positionH relativeFrom="column">
                  <wp:posOffset>2843530</wp:posOffset>
                </wp:positionH>
                <wp:positionV relativeFrom="paragraph">
                  <wp:posOffset>93345</wp:posOffset>
                </wp:positionV>
                <wp:extent cx="1403350" cy="921385"/>
                <wp:effectExtent l="8890" t="10795" r="6985" b="10795"/>
                <wp:wrapNone/>
                <wp:docPr id="20" name="Надпись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0" cy="921385"/>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Pr>
                                <w:lang w:val="kk-KZ"/>
                              </w:rPr>
                              <w:t xml:space="preserve">Стратегияны </w:t>
                            </w:r>
                            <w:r>
                              <w:rPr>
                                <w:lang w:val="kk-KZ"/>
                              </w:rPr>
                              <w:t>таңдау және қалыптастыру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0" o:spid="_x0000_s1031" type="#_x0000_t202" style="position:absolute;left:0;text-align:left;margin-left:223.9pt;margin-top:7.35pt;width:110.5pt;height:7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">
                <v:textbox>
                  <w:txbxContent>
                    <w:p w:rsidR="00404E04" w:rsidRPr="00743FC4" w:rsidRDefault="00404E04" w:rsidP="00404E04">
                      <w:pPr>
                        <w:jc w:val="center"/>
                        <w:rPr>
                          <w:lang w:val="kk-KZ"/>
                        </w:rPr>
                      </w:pPr>
                      <w:r>
                        <w:rPr>
                          <w:lang w:val="kk-KZ"/>
                        </w:rPr>
                        <w:t xml:space="preserve">Стратегияны </w:t>
                      </w:r>
                      <w:r>
                        <w:rPr>
                          <w:lang w:val="kk-KZ"/>
                        </w:rPr>
                        <w:t>таңдау және қалыптастыру</w:t>
                      </w:r>
                    </w:p>
                  </w:txbxContent>
                </v:textbox>
              </v:shape>
            </w:pict>
          </mc:Fallback>
        </mc:AlternateContent>
      </w:r>
      <w:r w:rsidRPr="008B1BB5">
        <w:rPr>
          <w:noProof/>
          <w:color w:val="000000"/>
        </w:rPr>
        <mc:AlternateContent>
          <mc:Choice Requires="wps">
            <w:drawing>
              <wp:anchor distT="0" distB="0" distL="114300" distR="114300" simplePos="0" relativeHeight="251664384" behindDoc="0" locked="0" layoutInCell="1" allowOverlap="1">
                <wp:simplePos x="0" y="0"/>
                <wp:positionH relativeFrom="column">
                  <wp:posOffset>1347470</wp:posOffset>
                </wp:positionH>
                <wp:positionV relativeFrom="paragraph">
                  <wp:posOffset>93345</wp:posOffset>
                </wp:positionV>
                <wp:extent cx="1261745" cy="921385"/>
                <wp:effectExtent l="8255" t="10795" r="6350" b="10795"/>
                <wp:wrapNone/>
                <wp:docPr id="19" name="Надпись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921385"/>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sidRPr="00743FC4">
                              <w:rPr>
                                <w:lang w:val="kk-KZ"/>
                              </w:rPr>
                              <w:t xml:space="preserve">Стратегияны </w:t>
                            </w:r>
                            <w:r w:rsidRPr="00743FC4">
                              <w:rPr>
                                <w:lang w:val="kk-KZ"/>
                              </w:rPr>
                              <w:t>жүзеге асыру және бағалау</w:t>
                            </w:r>
                            <w:r>
                              <w:rPr>
                                <w:lang w:val="kk-KZ"/>
                              </w:rPr>
                              <w:t xml:space="preserve"> </w:t>
                            </w:r>
                            <w:r w:rsidRPr="00743FC4">
                              <w:rPr>
                                <w:lang w:val="kk-KZ"/>
                              </w:rPr>
                              <w:t>тәртібі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9" o:spid="_x0000_s1032" type="#_x0000_t202" style="position:absolute;left:0;text-align:left;margin-left:106.1pt;margin-top:7.35pt;width:99.35pt;height:7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">
                <v:textbox>
                  <w:txbxContent>
                    <w:p w:rsidR="00404E04" w:rsidRPr="00743FC4" w:rsidRDefault="00404E04" w:rsidP="00404E04">
                      <w:pPr>
                        <w:jc w:val="center"/>
                        <w:rPr>
                          <w:lang w:val="kk-KZ"/>
                        </w:rPr>
                      </w:pPr>
                      <w:r w:rsidRPr="00743FC4">
                        <w:rPr>
                          <w:lang w:val="kk-KZ"/>
                        </w:rPr>
                        <w:t xml:space="preserve">Стратегияны </w:t>
                      </w:r>
                      <w:r w:rsidRPr="00743FC4">
                        <w:rPr>
                          <w:lang w:val="kk-KZ"/>
                        </w:rPr>
                        <w:t>жүзеге асыру және бағалау</w:t>
                      </w:r>
                      <w:r>
                        <w:rPr>
                          <w:lang w:val="kk-KZ"/>
                        </w:rPr>
                        <w:t xml:space="preserve"> </w:t>
                      </w:r>
                      <w:r w:rsidRPr="00743FC4">
                        <w:rPr>
                          <w:lang w:val="kk-KZ"/>
                        </w:rPr>
                        <w:t>тәртібі</w:t>
                      </w:r>
                    </w:p>
                  </w:txbxContent>
                </v:textbox>
              </v:shape>
            </w:pict>
          </mc:Fallback>
        </mc:AlternateContent>
      </w:r>
      <w:r w:rsidRPr="008B1BB5">
        <w:rPr>
          <w:noProof/>
          <w:color w:val="000000"/>
        </w:rPr>
        <mc:AlternateContent>
          <mc:Choice Requires="wps">
            <w:drawing>
              <wp:anchor distT="0" distB="0" distL="114300" distR="114300" simplePos="0" relativeHeight="251663360" behindDoc="0" locked="0" layoutInCell="1" allowOverlap="1">
                <wp:simplePos x="0" y="0"/>
                <wp:positionH relativeFrom="column">
                  <wp:posOffset>-197485</wp:posOffset>
                </wp:positionH>
                <wp:positionV relativeFrom="paragraph">
                  <wp:posOffset>93345</wp:posOffset>
                </wp:positionV>
                <wp:extent cx="1360805" cy="921385"/>
                <wp:effectExtent l="6350" t="10795" r="13970" b="10795"/>
                <wp:wrapNone/>
                <wp:docPr id="18" name="Надпись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0805" cy="921385"/>
                        </a:xfrm>
                        <a:prstGeom prst="rect">
                          <a:avLst/>
                        </a:prstGeom>
                        <a:solidFill>
                          <a:srgbClr val="FFFFFF"/>
                        </a:solidFill>
                        <a:ln w="9525">
                          <a:solidFill>
                            <a:srgbClr val="000000"/>
                          </a:solidFill>
                          <a:miter lim="800000"/>
                          <a:headEnd/>
                          <a:tailEnd/>
                        </a:ln>
                      </wps:spPr>
                      <wps:txbx>
                        <w:txbxContent>
                          <w:p w:rsidR="00404E04" w:rsidRPr="00743FC4" w:rsidRDefault="00404E04" w:rsidP="00404E04">
                            <w:pPr>
                              <w:jc w:val="center"/>
                              <w:rPr>
                                <w:lang w:val="kk-KZ"/>
                              </w:rPr>
                            </w:pPr>
                            <w:r w:rsidRPr="00743FC4">
                              <w:rPr>
                                <w:lang w:val="kk-KZ"/>
                              </w:rPr>
                              <w:t>Стратегиялық  жоспар құру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8" o:spid="_x0000_s1033" type="#_x0000_t202" style="position:absolute;left:0;text-align:left;margin-left:-15.55pt;margin-top:7.35pt;width:107.15pt;height:7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">
                <v:textbox>
                  <w:txbxContent>
                    <w:p w:rsidR="00404E04" w:rsidRPr="00743FC4" w:rsidRDefault="00404E04" w:rsidP="00404E04">
                      <w:pPr>
                        <w:jc w:val="center"/>
                        <w:rPr>
                          <w:lang w:val="kk-KZ"/>
                        </w:rPr>
                      </w:pPr>
                      <w:r w:rsidRPr="00743FC4">
                        <w:rPr>
                          <w:lang w:val="kk-KZ"/>
                        </w:rPr>
                        <w:t>Стратегиялық  жоспар құру</w:t>
                      </w:r>
                    </w:p>
                  </w:txbxContent>
                </v:textbox>
              </v:shape>
            </w:pict>
          </mc:Fallback>
        </mc:AlternateContent>
      </w:r>
      <w:r w:rsidRPr="008B1BB5">
        <w:rPr>
          <w:color w:val="000000"/>
          <w:lang w:val="kk-KZ" w:eastAsia="kk-KZ"/>
        </w:rPr>
        <w:br w:type="textWrapping" w:clear="all"/>
      </w:r>
    </w:p>
    <w:p w:rsidR="00404E04" w:rsidRPr="008B1BB5" w:rsidRDefault="00404E04" w:rsidP="00404E04">
      <w:pPr>
        <w:jc w:val="both"/>
        <w:rPr>
          <w:color w:val="000000"/>
          <w:lang w:val="kk-KZ" w:eastAsia="kk-KZ"/>
        </w:rPr>
      </w:pPr>
    </w:p>
    <w:p w:rsidR="00404E04" w:rsidRPr="008B1BB5" w:rsidRDefault="00404E04" w:rsidP="00404E04">
      <w:pPr>
        <w:jc w:val="both"/>
        <w:rPr>
          <w:color w:val="000000"/>
          <w:lang w:val="kk-KZ" w:eastAsia="kk-KZ"/>
        </w:rPr>
      </w:pPr>
    </w:p>
    <w:p w:rsidR="00404E04" w:rsidRPr="008B1BB5" w:rsidRDefault="00404E04" w:rsidP="00404E04">
      <w:pPr>
        <w:jc w:val="both"/>
        <w:rPr>
          <w:color w:val="000000"/>
          <w:lang w:val="kk-KZ" w:eastAsia="kk-KZ"/>
        </w:rPr>
      </w:pPr>
    </w:p>
    <w:p w:rsidR="00404E04" w:rsidRPr="008B1BB5" w:rsidRDefault="00404E04" w:rsidP="00404E04">
      <w:pPr>
        <w:ind w:left="720"/>
        <w:jc w:val="both"/>
        <w:rPr>
          <w:color w:val="000000"/>
          <w:lang w:val="kk-KZ" w:eastAsia="kk-KZ"/>
        </w:rPr>
      </w:pPr>
      <w:r w:rsidRPr="008B1BB5">
        <w:rPr>
          <w:noProof/>
        </w:rPr>
        <mc:AlternateContent>
          <mc:Choice Requires="wps">
            <w:drawing>
              <wp:anchor distT="0" distB="0" distL="114300" distR="114300" simplePos="0" relativeHeight="251671552" behindDoc="0" locked="0" layoutInCell="1" allowOverlap="1">
                <wp:simplePos x="0" y="0"/>
                <wp:positionH relativeFrom="column">
                  <wp:posOffset>4023360</wp:posOffset>
                </wp:positionH>
                <wp:positionV relativeFrom="paragraph">
                  <wp:posOffset>122555</wp:posOffset>
                </wp:positionV>
                <wp:extent cx="0" cy="254635"/>
                <wp:effectExtent l="55245" t="20955" r="59055" b="1016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54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96956C" id="Прямая со стрелкой 17" o:spid="_x0000_s1026" type="#_x0000_t32" style="position:absolute;margin-left:316.8pt;margin-top:9.65pt;width:0;height:20.0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">
                <v:stroke endarrow="block"/>
              </v:shape>
            </w:pict>
          </mc:Fallback>
        </mc:AlternateContent>
      </w:r>
      <w:r w:rsidRPr="008B1BB5">
        <w:rPr>
          <w:noProof/>
        </w:rPr>
        <mc:AlternateContent>
          <mc:Choice Requires="wps">
            <w:drawing>
              <wp:anchor distT="0" distB="0" distL="114300" distR="114300" simplePos="0" relativeHeight="251680768" behindDoc="0" locked="0" layoutInCell="1" allowOverlap="1">
                <wp:simplePos x="0" y="0"/>
                <wp:positionH relativeFrom="column">
                  <wp:posOffset>5767070</wp:posOffset>
                </wp:positionH>
                <wp:positionV relativeFrom="paragraph">
                  <wp:posOffset>113030</wp:posOffset>
                </wp:positionV>
                <wp:extent cx="0" cy="254635"/>
                <wp:effectExtent l="8255" t="11430" r="10795" b="1016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AC6DF7" id="Прямая со стрелкой 16" o:spid="_x0000_s1026" type="#_x0000_t32" style="position:absolute;margin-left:454.1pt;margin-top:8.9pt;width:0;height:20.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"/>
            </w:pict>
          </mc:Fallback>
        </mc:AlternateContent>
      </w:r>
      <w:r w:rsidRPr="008B1BB5">
        <w:rPr>
          <w:noProof/>
        </w:rPr>
        <mc:AlternateContent>
          <mc:Choice Requires="wps">
            <w:drawing>
              <wp:anchor distT="0" distB="0" distL="114300" distR="114300" simplePos="0" relativeHeight="251681792" behindDoc="0" locked="0" layoutInCell="1" allowOverlap="1">
                <wp:simplePos x="0" y="0"/>
                <wp:positionH relativeFrom="column">
                  <wp:posOffset>3268345</wp:posOffset>
                </wp:positionH>
                <wp:positionV relativeFrom="paragraph">
                  <wp:posOffset>141605</wp:posOffset>
                </wp:positionV>
                <wp:extent cx="0" cy="254635"/>
                <wp:effectExtent l="5080" t="11430" r="13970" b="1016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E05BC3" id="Прямая со стрелкой 15" o:spid="_x0000_s1026" type="#_x0000_t32" style="position:absolute;margin-left:257.35pt;margin-top:11.15pt;width:0;height:20.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"/>
            </w:pict>
          </mc:Fallback>
        </mc:AlternateContent>
      </w:r>
      <w:r w:rsidRPr="008B1BB5">
        <w:rPr>
          <w:noProof/>
        </w:rPr>
        <mc:AlternateContent>
          <mc:Choice Requires="wps">
            <w:drawing>
              <wp:anchor distT="0" distB="0" distL="114300" distR="114300" simplePos="0" relativeHeight="251670528" behindDoc="0" locked="0" layoutInCell="1" allowOverlap="1">
                <wp:simplePos x="0" y="0"/>
                <wp:positionH relativeFrom="column">
                  <wp:posOffset>2418715</wp:posOffset>
                </wp:positionH>
                <wp:positionV relativeFrom="paragraph">
                  <wp:posOffset>138430</wp:posOffset>
                </wp:positionV>
                <wp:extent cx="0" cy="254635"/>
                <wp:effectExtent l="60325" t="17780" r="53975" b="13335"/>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54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E335C8" id="Прямая со стрелкой 14" o:spid="_x0000_s1026" type="#_x0000_t32" style="position:absolute;margin-left:190.45pt;margin-top:10.9pt;width:0;height:20.0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">
                <v:stroke endarrow="block"/>
              </v:shape>
            </w:pict>
          </mc:Fallback>
        </mc:AlternateContent>
      </w:r>
      <w:r w:rsidRPr="008B1BB5">
        <w:rPr>
          <w:noProof/>
        </w:rPr>
        <mc:AlternateContent>
          <mc:Choice Requires="wps">
            <w:drawing>
              <wp:anchor distT="0" distB="0" distL="114300" distR="114300" simplePos="0" relativeHeight="251679744" behindDoc="0" locked="0" layoutInCell="1" allowOverlap="1">
                <wp:simplePos x="0" y="0"/>
                <wp:positionH relativeFrom="column">
                  <wp:posOffset>1783080</wp:posOffset>
                </wp:positionH>
                <wp:positionV relativeFrom="paragraph">
                  <wp:posOffset>138430</wp:posOffset>
                </wp:positionV>
                <wp:extent cx="0" cy="254635"/>
                <wp:effectExtent l="5715" t="8255" r="13335" b="1333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41A90A" id="Прямая со стрелкой 13" o:spid="_x0000_s1026" type="#_x0000_t32" style="position:absolute;margin-left:140.4pt;margin-top:10.9pt;width:0;height:20.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"/>
            </w:pict>
          </mc:Fallback>
        </mc:AlternateContent>
      </w:r>
      <w:r w:rsidRPr="008B1BB5">
        <w:rPr>
          <w:noProof/>
        </w:rPr>
        <mc:AlternateContent>
          <mc:Choice Requires="wps">
            <w:drawing>
              <wp:anchor distT="0" distB="0" distL="114300" distR="114300" simplePos="0" relativeHeight="251669504" behindDoc="0" locked="0" layoutInCell="1" allowOverlap="1">
                <wp:simplePos x="0" y="0"/>
                <wp:positionH relativeFrom="column">
                  <wp:posOffset>365760</wp:posOffset>
                </wp:positionH>
                <wp:positionV relativeFrom="paragraph">
                  <wp:posOffset>122555</wp:posOffset>
                </wp:positionV>
                <wp:extent cx="0" cy="254635"/>
                <wp:effectExtent l="55245" t="20955" r="59055" b="1016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54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296CA5" id="Прямая со стрелкой 12" o:spid="_x0000_s1026" type="#_x0000_t32" style="position:absolute;margin-left:28.8pt;margin-top:9.65pt;width:0;height:20.0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">
                <v:stroke endarrow="block"/>
              </v:shape>
            </w:pict>
          </mc:Fallback>
        </mc:AlternateContent>
      </w:r>
    </w:p>
    <w:p w:rsidR="00404E04" w:rsidRDefault="00404E04" w:rsidP="00404E04">
      <w:pPr>
        <w:ind w:left="720"/>
        <w:jc w:val="both"/>
        <w:rPr>
          <w:color w:val="000000"/>
          <w:lang w:val="kk-KZ" w:eastAsia="kk-KZ"/>
        </w:rPr>
      </w:pPr>
    </w:p>
    <w:p w:rsidR="00404E04" w:rsidRDefault="00404E04" w:rsidP="00404E04">
      <w:pPr>
        <w:ind w:left="720"/>
        <w:jc w:val="both"/>
        <w:rPr>
          <w:color w:val="000000"/>
          <w:lang w:val="kk-KZ" w:eastAsia="kk-KZ"/>
        </w:rPr>
      </w:pPr>
      <w:r w:rsidRPr="008B1BB5">
        <w:rPr>
          <w:noProof/>
          <w:color w:val="000000"/>
        </w:rPr>
        <mc:AlternateContent>
          <mc:Choice Requires="wps">
            <w:drawing>
              <wp:anchor distT="0" distB="0" distL="114300" distR="114300" simplePos="0" relativeHeight="251684864" behindDoc="0" locked="0" layoutInCell="1" allowOverlap="1">
                <wp:simplePos x="0" y="0"/>
                <wp:positionH relativeFrom="column">
                  <wp:posOffset>4012565</wp:posOffset>
                </wp:positionH>
                <wp:positionV relativeFrom="paragraph">
                  <wp:posOffset>36195</wp:posOffset>
                </wp:positionV>
                <wp:extent cx="1754505" cy="0"/>
                <wp:effectExtent l="6350" t="8890" r="10795" b="1016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545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F6E9B" id="Прямая со стрелкой 11" o:spid="_x0000_s1026" type="#_x0000_t32" style="position:absolute;margin-left:315.95pt;margin-top:2.85pt;width:138.15pt;height:0;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"/>
            </w:pict>
          </mc:Fallback>
        </mc:AlternateContent>
      </w:r>
      <w:r w:rsidRPr="008B1BB5">
        <w:rPr>
          <w:noProof/>
          <w:color w:val="000000"/>
        </w:rPr>
        <mc:AlternateContent>
          <mc:Choice Requires="wps">
            <w:drawing>
              <wp:anchor distT="0" distB="0" distL="114300" distR="114300" simplePos="0" relativeHeight="251685888" behindDoc="0" locked="0" layoutInCell="1" allowOverlap="1">
                <wp:simplePos x="0" y="0"/>
                <wp:positionH relativeFrom="column">
                  <wp:posOffset>2419350</wp:posOffset>
                </wp:positionH>
                <wp:positionV relativeFrom="paragraph">
                  <wp:posOffset>42545</wp:posOffset>
                </wp:positionV>
                <wp:extent cx="848995" cy="0"/>
                <wp:effectExtent l="13335" t="5715" r="13970" b="1333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489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83D3D9" id="Прямая со стрелкой 10" o:spid="_x0000_s1026" type="#_x0000_t32" style="position:absolute;margin-left:190.5pt;margin-top:3.35pt;width:66.85pt;height:0;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"/>
            </w:pict>
          </mc:Fallback>
        </mc:AlternateContent>
      </w:r>
      <w:r w:rsidRPr="008B1BB5">
        <w:rPr>
          <w:noProof/>
          <w:color w:val="000000"/>
        </w:rPr>
        <mc:AlternateContent>
          <mc:Choice Requires="wps">
            <w:drawing>
              <wp:anchor distT="0" distB="0" distL="114300" distR="114300" simplePos="0" relativeHeight="251686912" behindDoc="0" locked="0" layoutInCell="1" allowOverlap="1">
                <wp:simplePos x="0" y="0"/>
                <wp:positionH relativeFrom="column">
                  <wp:posOffset>358140</wp:posOffset>
                </wp:positionH>
                <wp:positionV relativeFrom="paragraph">
                  <wp:posOffset>31115</wp:posOffset>
                </wp:positionV>
                <wp:extent cx="1424940" cy="0"/>
                <wp:effectExtent l="9525" t="13335" r="13335" b="571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24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3F5201" id="Прямая со стрелкой 9" o:spid="_x0000_s1026" type="#_x0000_t32" style="position:absolute;margin-left:28.2pt;margin-top:2.45pt;width:112.2pt;height:0;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"/>
            </w:pict>
          </mc:Fallback>
        </mc:AlternateContent>
      </w:r>
    </w:p>
    <w:p w:rsidR="00404E04" w:rsidRPr="008B1BB5" w:rsidRDefault="00404E04" w:rsidP="00404E04">
      <w:pPr>
        <w:ind w:left="720"/>
        <w:jc w:val="both"/>
        <w:rPr>
          <w:lang w:val="kk-KZ"/>
        </w:rPr>
      </w:pPr>
      <w:r>
        <w:rPr>
          <w:color w:val="000000"/>
          <w:lang w:val="kk-KZ" w:eastAsia="kk-KZ"/>
        </w:rPr>
        <w:t xml:space="preserve">Сурет 1 - </w:t>
      </w:r>
      <w:r w:rsidRPr="008B1BB5">
        <w:rPr>
          <w:color w:val="000000"/>
          <w:lang w:val="kk-KZ" w:eastAsia="kk-KZ"/>
        </w:rPr>
        <w:t>Стратегиялык жоспарлау циклінің негізгі элементтері</w:t>
      </w:r>
    </w:p>
    <w:p w:rsidR="00404E04" w:rsidRPr="008B1BB5" w:rsidRDefault="00404E04" w:rsidP="00404E04">
      <w:pPr>
        <w:shd w:val="clear" w:color="auto" w:fill="FFFFFF"/>
        <w:rPr>
          <w:lang w:val="kk-KZ"/>
        </w:rPr>
      </w:pPr>
    </w:p>
    <w:p w:rsidR="00404E04" w:rsidRPr="008B1BB5" w:rsidRDefault="00404E04" w:rsidP="00404E04">
      <w:pPr>
        <w:ind w:firstLine="567"/>
        <w:jc w:val="both"/>
        <w:rPr>
          <w:lang w:val="kk-KZ"/>
        </w:rPr>
      </w:pPr>
      <w:r w:rsidRPr="008B1BB5">
        <w:rPr>
          <w:color w:val="000000"/>
          <w:lang w:val="kk-KZ" w:eastAsia="kk-KZ"/>
        </w:rPr>
        <w:t>Миссия көп жагдайда ұйымның имиджін білдіреді. Ол сыртқы орта субъектілеріне ұйым дегеніміз не, оның өмір сүру философиясы неде және неге ұмтылатыны туралы жалпы мағлұмат береді.</w:t>
      </w:r>
    </w:p>
    <w:p w:rsidR="00404E04" w:rsidRPr="008B1BB5" w:rsidRDefault="00404E04" w:rsidP="00404E04">
      <w:pPr>
        <w:ind w:firstLine="567"/>
        <w:jc w:val="both"/>
        <w:rPr>
          <w:lang w:val="kk-KZ"/>
        </w:rPr>
      </w:pPr>
      <w:r w:rsidRPr="008B1BB5">
        <w:rPr>
          <w:color w:val="000000"/>
          <w:lang w:val="kk-KZ" w:eastAsia="kk-KZ"/>
        </w:rPr>
        <w:t>Егер фирма жақсы нәтижелерге қол жеткізгісі келсе, онд нақты мақсаттар қоя білуі кажет. Кәсіпорында ұзақ және қысқа</w:t>
      </w:r>
      <w:r w:rsidRPr="008B1BB5">
        <w:rPr>
          <w:color w:val="000000"/>
          <w:vertAlign w:val="superscript"/>
          <w:lang w:val="kk-KZ" w:eastAsia="kk-KZ"/>
        </w:rPr>
        <w:t xml:space="preserve"> </w:t>
      </w:r>
      <w:r w:rsidRPr="008B1BB5">
        <w:rPr>
          <w:color w:val="000000"/>
          <w:lang w:val="kk-KZ" w:eastAsia="kk-KZ"/>
        </w:rPr>
        <w:t>мерзімді мақсаттар орын алады. Қысқа мерзімді мақсатгар ұзақ мерзімді максаттарды нақтылайды.</w:t>
      </w:r>
    </w:p>
    <w:p w:rsidR="00404E04" w:rsidRPr="008B1BB5" w:rsidRDefault="00404E04" w:rsidP="00404E04">
      <w:pPr>
        <w:ind w:firstLine="567"/>
        <w:jc w:val="both"/>
        <w:rPr>
          <w:lang w:val="kk-KZ"/>
        </w:rPr>
      </w:pPr>
      <w:r w:rsidRPr="008B1BB5">
        <w:rPr>
          <w:color w:val="000000"/>
          <w:lang w:val="kk-KZ" w:eastAsia="kk-KZ"/>
        </w:rPr>
        <w:t>Стратегиялық жоспарлауда ең маңызды максаттар ретінде сату көлемінің өзгеру қаркыны мен ұйым пайдасының арақатынасы және сату көлемінің өзгеру карқыны мен жалпы сала бойынша пайданың аракатынасын білдіретін ұйымның өсімі саналады.</w:t>
      </w:r>
    </w:p>
    <w:p w:rsidR="00404E04" w:rsidRPr="008B1BB5" w:rsidRDefault="00404E04" w:rsidP="00404E04">
      <w:pPr>
        <w:ind w:firstLine="567"/>
        <w:jc w:val="both"/>
        <w:rPr>
          <w:lang w:val="kk-KZ"/>
        </w:rPr>
      </w:pPr>
      <w:r w:rsidRPr="0052627C">
        <w:rPr>
          <w:bCs/>
          <w:i/>
          <w:iCs/>
          <w:color w:val="000000"/>
          <w:lang w:val="kk-KZ" w:eastAsia="kk-KZ"/>
        </w:rPr>
        <w:t>Стратегия</w:t>
      </w:r>
      <w:r w:rsidRPr="008B1BB5">
        <w:rPr>
          <w:color w:val="000000"/>
          <w:lang w:val="kk-KZ" w:eastAsia="kk-KZ"/>
        </w:rPr>
        <w:t xml:space="preserve"> - ұйымның әрекет ету аясына, ұйым ішіндегі өзара карым-қатынастар жүиесі мен қоршаған ортадағы ұйымның әрекетіне қатысты оның дамуының ұзақ мерзімді бағыты.</w:t>
      </w:r>
    </w:p>
    <w:p w:rsidR="00404E04" w:rsidRPr="008B1BB5" w:rsidRDefault="00404E04" w:rsidP="00404E04">
      <w:pPr>
        <w:ind w:firstLine="567"/>
        <w:jc w:val="both"/>
        <w:rPr>
          <w:lang w:val="kk-KZ"/>
        </w:rPr>
      </w:pPr>
      <w:r w:rsidRPr="008B1BB5">
        <w:rPr>
          <w:color w:val="000000"/>
          <w:lang w:val="kk-KZ" w:eastAsia="kk-KZ"/>
        </w:rPr>
        <w:lastRenderedPageBreak/>
        <w:t>Кәсіпорынның бәсекеге қабілеттілігі мен қаржылық тұрақтылығын арттыруға мүмкіндік беретін даму стратегияларын жоспарлаудың әр түрлі әдістемелік тәсілдері бар. Солардың бірі «тауар-нарық бойынша мүмкіндіктер» матрицасы. Мұндай матрица өнім өткізу көлемін сақтау немесе арттыру үшін 4 баламалы стратегияларды пайдалануды карастырады. Олар:</w:t>
      </w:r>
    </w:p>
    <w:p w:rsidR="00404E04" w:rsidRPr="008B1BB5" w:rsidRDefault="00404E04" w:rsidP="00404E04">
      <w:pPr>
        <w:ind w:firstLine="567"/>
        <w:jc w:val="both"/>
        <w:rPr>
          <w:lang w:val="kk-KZ"/>
        </w:rPr>
      </w:pPr>
      <w:r w:rsidRPr="008B1BB5">
        <w:rPr>
          <w:color w:val="000000"/>
          <w:lang w:val="kk-KZ" w:eastAsia="kk-KZ"/>
        </w:rPr>
        <w:t>- нарыкка ену;</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нарықтың дамуы;</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тауарды әзірлеу;</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диверсификация.</w:t>
      </w:r>
    </w:p>
    <w:p w:rsidR="00404E04" w:rsidRPr="008B1BB5" w:rsidRDefault="00404E04" w:rsidP="00404E04">
      <w:pPr>
        <w:ind w:firstLine="567"/>
        <w:jc w:val="both"/>
        <w:rPr>
          <w:lang w:val="kk-KZ"/>
        </w:rPr>
      </w:pPr>
      <w:r w:rsidRPr="00FD7989">
        <w:rPr>
          <w:bCs/>
          <w:i/>
          <w:iCs/>
          <w:color w:val="000000"/>
          <w:lang w:val="kk-KZ" w:eastAsia="kk-KZ"/>
        </w:rPr>
        <w:t>Нарыққа ену стратегиясы</w:t>
      </w:r>
      <w:r w:rsidRPr="008B1BB5">
        <w:rPr>
          <w:color w:val="000000"/>
          <w:lang w:val="kk-KZ" w:eastAsia="kk-KZ"/>
        </w:rPr>
        <w:t xml:space="preserve"> қазіргі кезде өндірістегі өнімдерді және өткізу нарықтарын ұйымдастыруды жетілдіруге бағьпталған. Бұл стратегияны шығындарды үнемдеу әдістері деп те атайды. Яғни, мұнда «қазіргі жасағанынды жаксарта түс» деген кағида сақталады. Мұндай стратегияны қолдану нарық кеңейе түскенде (өскенде) немесе қажетті өнімдермен әлі толыққанды қамтамасыз етілмеген жағдайда тиімді болып табылады.</w:t>
      </w:r>
    </w:p>
    <w:p w:rsidR="00404E04" w:rsidRPr="008B1BB5" w:rsidRDefault="00404E04" w:rsidP="00404E04">
      <w:pPr>
        <w:ind w:firstLine="567"/>
        <w:jc w:val="both"/>
        <w:rPr>
          <w:lang w:val="kk-KZ"/>
        </w:rPr>
      </w:pPr>
      <w:r w:rsidRPr="008B1BB5">
        <w:rPr>
          <w:color w:val="000000"/>
          <w:lang w:val="kk-KZ" w:eastAsia="kk-KZ"/>
        </w:rPr>
        <w:t>Ал, нарықтың даму стратегиясы келесі жағдайларда тиімді болып саналады, егер:</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жергілікті фирма жаңа географиялық нарықтарға ену есебінен өзінің өткізу нарыктарын кеңейтуге ұмтылса;</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демографиялық факторлар мен өмір сүру стилінің өзгеруі нәтижесінде нарыкта жаңа сегменттер пайда болса; жоғары сапалы және жақсы танымал өнімдер үшін қолданудың жаңа аясы пайда болса.</w:t>
      </w:r>
    </w:p>
    <w:p w:rsidR="00404E04" w:rsidRPr="008B1BB5" w:rsidRDefault="00404E04" w:rsidP="00404E04">
      <w:pPr>
        <w:ind w:firstLine="567"/>
        <w:jc w:val="both"/>
        <w:rPr>
          <w:lang w:val="kk-KZ"/>
        </w:rPr>
      </w:pPr>
      <w:r w:rsidRPr="008B1BB5">
        <w:rPr>
          <w:bCs/>
          <w:i/>
          <w:iCs/>
          <w:color w:val="000000"/>
          <w:lang w:val="kk-KZ" w:eastAsia="kk-KZ"/>
        </w:rPr>
        <w:t>Тауарлар әзірлеу стратегиясы</w:t>
      </w:r>
      <w:r w:rsidRPr="008B1BB5">
        <w:rPr>
          <w:color w:val="000000"/>
          <w:lang w:val="kk-KZ" w:eastAsia="kk-KZ"/>
        </w:rPr>
        <w:t xml:space="preserve"> фирманың бірқатар табысты пайдаланғанда гиімді болып табылады. Мұнда фирма өзінің өткізу нарыктары үшін жаңа немесе жаңартылған тауарлар әзірлейді.</w:t>
      </w:r>
    </w:p>
    <w:p w:rsidR="00404E04" w:rsidRPr="008B1BB5" w:rsidRDefault="00404E04" w:rsidP="00404E04">
      <w:pPr>
        <w:ind w:firstLine="567"/>
        <w:jc w:val="both"/>
        <w:rPr>
          <w:lang w:val="kk-KZ"/>
        </w:rPr>
      </w:pPr>
      <w:r w:rsidRPr="008B1BB5">
        <w:rPr>
          <w:bCs/>
          <w:i/>
          <w:iCs/>
          <w:color w:val="000000"/>
          <w:lang w:val="kk-KZ" w:eastAsia="kk-KZ"/>
        </w:rPr>
        <w:t>Диверсификация стратегиясы</w:t>
      </w:r>
      <w:r w:rsidRPr="008B1BB5">
        <w:rPr>
          <w:color w:val="000000"/>
          <w:lang w:val="kk-KZ" w:eastAsia="kk-KZ"/>
        </w:rPr>
        <w:t xml:space="preserve"> фирма бір ғана ассортиментгік топтарға шектен тыс тәуелді болмас үшін пайдаланылады. Бұл стратегияны жүзеге асыру жаңа тауарлар шығарумен және жаңа нарықтарды игерумен байланысты болғандықтан айтарлыктай тәуекелді болып табылады.</w:t>
      </w:r>
    </w:p>
    <w:p w:rsidR="00404E04" w:rsidRPr="008B1BB5" w:rsidRDefault="00404E04" w:rsidP="00404E04">
      <w:pPr>
        <w:ind w:firstLine="567"/>
        <w:jc w:val="both"/>
        <w:rPr>
          <w:lang w:val="kk-KZ"/>
        </w:rPr>
      </w:pPr>
      <w:r w:rsidRPr="008B1BB5">
        <w:rPr>
          <w:color w:val="000000"/>
          <w:lang w:val="kk-KZ" w:eastAsia="kk-KZ"/>
        </w:rPr>
        <w:t>Әр түрлі фирмалардың стратегияларды әзірлеу тәжірибесі көрсеткендей, аталған стратегиялардың бірін ғана таңдамастан, олардың әрқайсысы өз орнымен колданылады.</w:t>
      </w:r>
    </w:p>
    <w:p w:rsidR="00404E04" w:rsidRPr="008B1BB5" w:rsidRDefault="00404E04" w:rsidP="00404E04">
      <w:pPr>
        <w:ind w:firstLine="567"/>
        <w:jc w:val="both"/>
        <w:rPr>
          <w:lang w:val="kk-KZ"/>
        </w:rPr>
      </w:pPr>
      <w:r w:rsidRPr="008B1BB5">
        <w:rPr>
          <w:color w:val="000000"/>
          <w:lang w:val="kk-KZ" w:eastAsia="kk-KZ"/>
        </w:rPr>
        <w:t>Стратегиялық басқару саласының маманы М.Портер фирманың нарықтағы әрекет ету стратегияларының 3 саласын бөліп карастырған. Бірінші сала өндіріс шығындарын төмендету бойынша көшбасшылық, оның нәтижесінде компания ұқсас өнімге төмен баға белгілеу есебінен нарыкта ауқымды үлеске ие болады. Осындай стратегия түрін жүзеге асыратын кәсіпорындарда өндірісті ұйымдастыру мен жабдықтау жоғары деңгейде болуы тиіс.</w:t>
      </w:r>
    </w:p>
    <w:p w:rsidR="00404E04" w:rsidRPr="008B1BB5" w:rsidRDefault="00404E04" w:rsidP="00404E04">
      <w:pPr>
        <w:ind w:firstLine="567"/>
        <w:jc w:val="both"/>
        <w:rPr>
          <w:lang w:val="kk-KZ"/>
        </w:rPr>
      </w:pPr>
      <w:r w:rsidRPr="008B1BB5">
        <w:rPr>
          <w:color w:val="000000"/>
          <w:lang w:val="kk-KZ" w:eastAsia="kk-KZ"/>
        </w:rPr>
        <w:t>Екінші сала өнім өңдірісіне маманданумен байланысты. Осы стратегия түрін таңдаған кәсіпорындардың өнімнің жоғары сапасын қамтамасыз ету жүйесі, сондай-ақ дамыған маркетинг жүйесі болуы мүмкін.</w:t>
      </w:r>
    </w:p>
    <w:p w:rsidR="00404E04" w:rsidRPr="008B1BB5" w:rsidRDefault="00404E04" w:rsidP="00404E04">
      <w:pPr>
        <w:ind w:firstLine="567"/>
        <w:jc w:val="both"/>
        <w:rPr>
          <w:lang w:val="kk-KZ"/>
        </w:rPr>
      </w:pPr>
      <w:r w:rsidRPr="008B1BB5">
        <w:rPr>
          <w:color w:val="000000"/>
          <w:lang w:val="kk-KZ" w:eastAsia="kk-KZ"/>
        </w:rPr>
        <w:t>Үшінші сала кәсіпорын өз күштерін нарыктың белгілі бір таңдалған сегментіне шоғырландырумен байланысты. Осы аталған бәсекелік стратегияларды келесі түрде белгілеуге болады шыгындар бойынша басымдық (артықшылық); дифференциация (бөлшектеу); шоғырландыру (концентрация).</w:t>
      </w:r>
    </w:p>
    <w:p w:rsidR="00404E04" w:rsidRPr="008B1BB5" w:rsidRDefault="00404E04" w:rsidP="00404E04">
      <w:pPr>
        <w:ind w:firstLine="567"/>
        <w:jc w:val="both"/>
        <w:rPr>
          <w:lang w:val="kk-KZ"/>
        </w:rPr>
      </w:pPr>
      <w:r w:rsidRPr="008B1BB5">
        <w:rPr>
          <w:color w:val="000000"/>
          <w:lang w:val="kk-KZ" w:eastAsia="kk-KZ"/>
        </w:rPr>
        <w:t>Барлық кәсіпорындар үшін біртұтас стратегиялар болмайтынын атап өту қажет. Әрбір кәсіпорынның стратегиясы кәсіпорынның нарықтағы ұстанымына, оның әлеуеті мен даму серпініне, бәсекелестердің іс-әрекетіне, шығарылған өнім немесе көрсетілген қызмет ерекшеліктеріне, экономиканың жағдайын әлеуметтік ортаға және көптеген тағы басқа факторларға байланысты болады.</w:t>
      </w:r>
    </w:p>
    <w:p w:rsidR="00404E04" w:rsidRPr="008B1BB5" w:rsidRDefault="00404E04" w:rsidP="00404E04">
      <w:pPr>
        <w:ind w:firstLine="567"/>
        <w:jc w:val="both"/>
        <w:rPr>
          <w:lang w:val="kk-KZ"/>
        </w:rPr>
      </w:pPr>
      <w:r w:rsidRPr="008B1BB5">
        <w:rPr>
          <w:color w:val="000000"/>
          <w:lang w:val="kk-KZ" w:eastAsia="kk-KZ"/>
        </w:rPr>
        <w:t xml:space="preserve">Стратегиялардың айтарлықтай кең жіктемесіне оның бір немесе бірнеше элементтерінің жағдайының өзгерісіне негізделген жіктемені жатқызуга болады. Мұндай элементтерге өнім, нарық, технология жатады. Осыған байланысты бұл жіктемеге кірет барлық эталонды сгратегияларды 4 топқа біріктіруге болады. </w:t>
      </w:r>
    </w:p>
    <w:p w:rsidR="00404E04" w:rsidRPr="008B1BB5" w:rsidRDefault="00404E04" w:rsidP="00404E04">
      <w:pPr>
        <w:ind w:firstLine="567"/>
        <w:jc w:val="both"/>
        <w:rPr>
          <w:lang w:val="kk-KZ"/>
        </w:rPr>
      </w:pPr>
      <w:r w:rsidRPr="008B1BB5">
        <w:rPr>
          <w:color w:val="000000"/>
          <w:lang w:val="kk-KZ" w:eastAsia="kk-KZ"/>
        </w:rPr>
        <w:lastRenderedPageBreak/>
        <w:t>Стратегиялардың бірінші тобын шоғырландырылған өнім стратегиялары деп аталатын стратегиялар құрайды. Бұған өнім мен нарықтың өзгерісімен байланысты стратегиялар кіреді. Мұнда стратегияларға келесілерді жатқызамыз:</w:t>
      </w:r>
      <w:r w:rsidRPr="008B1BB5">
        <w:rPr>
          <w:color w:val="000000"/>
          <w:lang w:val="kk-KZ" w:eastAsia="kk-KZ"/>
        </w:rPr>
        <w:tab/>
      </w:r>
    </w:p>
    <w:p w:rsidR="00404E04" w:rsidRPr="008B1BB5" w:rsidRDefault="00404E04" w:rsidP="00404E04">
      <w:pPr>
        <w:numPr>
          <w:ilvl w:val="0"/>
          <w:numId w:val="1"/>
        </w:numPr>
        <w:ind w:firstLine="567"/>
        <w:jc w:val="both"/>
        <w:rPr>
          <w:lang w:val="kk-KZ"/>
        </w:rPr>
      </w:pPr>
      <w:r w:rsidRPr="008B1BB5">
        <w:rPr>
          <w:color w:val="000000"/>
          <w:lang w:val="kk-KZ" w:eastAsia="kk-KZ"/>
        </w:rPr>
        <w:t>нарықтагы ұстанымын күшейту стратегиясы, яғни, кәсіпорын өзінің белгілі бір өнімімен берілген нарықта жақсы ұстанымды жаулап алу үшін барлығын жасайды;</w:t>
      </w:r>
      <w:r w:rsidRPr="008B1BB5">
        <w:rPr>
          <w:color w:val="000000"/>
          <w:lang w:val="kk-KZ" w:eastAsia="kk-KZ"/>
        </w:rPr>
        <w:tab/>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нарықты дамыту стратегиясы, өндірілген өнім үшін жаңа нарыктарды іздеумен сипатталады;</w:t>
      </w:r>
    </w:p>
    <w:p w:rsidR="00404E04" w:rsidRPr="008B1BB5" w:rsidRDefault="00404E04" w:rsidP="00404E04">
      <w:pPr>
        <w:numPr>
          <w:ilvl w:val="0"/>
          <w:numId w:val="1"/>
        </w:numPr>
        <w:ind w:firstLine="567"/>
        <w:jc w:val="both"/>
        <w:rPr>
          <w:lang w:val="kk-KZ"/>
        </w:rPr>
      </w:pPr>
      <w:r w:rsidRPr="008B1BB5">
        <w:rPr>
          <w:color w:val="000000"/>
          <w:lang w:val="kk-KZ" w:eastAsia="kk-KZ"/>
        </w:rPr>
        <w:t>өнімді дамыту стратегиясы, яғни, жаңа өнімді өндіру және оны фирманың меңгерген нарықтарында өткізу арқылы өнім міндетін шешу болып табылады.</w:t>
      </w:r>
    </w:p>
    <w:p w:rsidR="00404E04" w:rsidRPr="008B1BB5" w:rsidRDefault="00404E04" w:rsidP="00404E04">
      <w:pPr>
        <w:numPr>
          <w:ilvl w:val="0"/>
          <w:numId w:val="1"/>
        </w:numPr>
        <w:ind w:firstLine="567"/>
        <w:jc w:val="both"/>
        <w:rPr>
          <w:lang w:val="kk-KZ"/>
        </w:rPr>
      </w:pPr>
    </w:p>
    <w:p w:rsidR="00404E04" w:rsidRPr="008B1BB5" w:rsidRDefault="00404E04" w:rsidP="00404E04">
      <w:pPr>
        <w:ind w:firstLine="567"/>
        <w:jc w:val="both"/>
        <w:rPr>
          <w:b/>
          <w:bCs/>
          <w:color w:val="000000"/>
          <w:lang w:val="kk-KZ" w:eastAsia="kk-KZ"/>
        </w:rPr>
      </w:pPr>
      <w:r w:rsidRPr="008B1BB5">
        <w:rPr>
          <w:b/>
          <w:bCs/>
          <w:noProof/>
          <w:color w:val="000000"/>
        </w:rPr>
        <mc:AlternateContent>
          <mc:Choice Requires="wps">
            <w:drawing>
              <wp:anchor distT="0" distB="0" distL="114300" distR="114300" simplePos="0" relativeHeight="251693056" behindDoc="0" locked="0" layoutInCell="1" allowOverlap="1">
                <wp:simplePos x="0" y="0"/>
                <wp:positionH relativeFrom="column">
                  <wp:posOffset>4629785</wp:posOffset>
                </wp:positionH>
                <wp:positionV relativeFrom="paragraph">
                  <wp:posOffset>196215</wp:posOffset>
                </wp:positionV>
                <wp:extent cx="0" cy="393065"/>
                <wp:effectExtent l="61595" t="9525" r="52705" b="16510"/>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30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E41F1F" id="Прямая со стрелкой 8" o:spid="_x0000_s1026" type="#_x0000_t32" style="position:absolute;margin-left:364.55pt;margin-top:15.45pt;width:0;height:30.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">
                <v:stroke endarrow="block"/>
              </v:shape>
            </w:pict>
          </mc:Fallback>
        </mc:AlternateContent>
      </w:r>
      <w:r w:rsidRPr="008B1BB5">
        <w:rPr>
          <w:b/>
          <w:bCs/>
          <w:noProof/>
          <w:color w:val="000000"/>
        </w:rPr>
        <mc:AlternateContent>
          <mc:Choice Requires="wps">
            <w:drawing>
              <wp:anchor distT="0" distB="0" distL="114300" distR="114300" simplePos="0" relativeHeight="251692032" behindDoc="0" locked="0" layoutInCell="1" allowOverlap="1">
                <wp:simplePos x="0" y="0"/>
                <wp:positionH relativeFrom="column">
                  <wp:posOffset>1195070</wp:posOffset>
                </wp:positionH>
                <wp:positionV relativeFrom="paragraph">
                  <wp:posOffset>196215</wp:posOffset>
                </wp:positionV>
                <wp:extent cx="0" cy="393065"/>
                <wp:effectExtent l="55880" t="9525" r="58420" b="1651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30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31F48F" id="Прямая со стрелкой 7" o:spid="_x0000_s1026" type="#_x0000_t32" style="position:absolute;margin-left:94.1pt;margin-top:15.45pt;width:0;height:30.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">
                <v:stroke endarrow="block"/>
              </v:shape>
            </w:pict>
          </mc:Fallback>
        </mc:AlternateContent>
      </w:r>
      <w:r w:rsidRPr="008B1BB5">
        <w:rPr>
          <w:b/>
          <w:bCs/>
          <w:noProof/>
          <w:color w:val="000000"/>
        </w:rPr>
        <mc:AlternateContent>
          <mc:Choice Requires="wps">
            <w:drawing>
              <wp:anchor distT="0" distB="0" distL="114300" distR="114300" simplePos="0" relativeHeight="251689984" behindDoc="0" locked="0" layoutInCell="1" allowOverlap="1">
                <wp:simplePos x="0" y="0"/>
                <wp:positionH relativeFrom="column">
                  <wp:posOffset>3874770</wp:posOffset>
                </wp:positionH>
                <wp:positionV relativeFrom="paragraph">
                  <wp:posOffset>185420</wp:posOffset>
                </wp:positionV>
                <wp:extent cx="755015" cy="0"/>
                <wp:effectExtent l="11430" t="8255" r="5080" b="1079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50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5768E9" id="Прямая со стрелкой 6" o:spid="_x0000_s1026" type="#_x0000_t32" style="position:absolute;margin-left:305.1pt;margin-top:14.6pt;width:59.45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"/>
            </w:pict>
          </mc:Fallback>
        </mc:AlternateContent>
      </w:r>
      <w:r w:rsidRPr="008B1BB5">
        <w:rPr>
          <w:b/>
          <w:bCs/>
          <w:noProof/>
          <w:color w:val="000000"/>
        </w:rPr>
        <mc:AlternateContent>
          <mc:Choice Requires="wps">
            <w:drawing>
              <wp:anchor distT="0" distB="0" distL="114300" distR="114300" simplePos="0" relativeHeight="251691008" behindDoc="0" locked="0" layoutInCell="1" allowOverlap="1">
                <wp:simplePos x="0" y="0"/>
                <wp:positionH relativeFrom="column">
                  <wp:posOffset>1195070</wp:posOffset>
                </wp:positionH>
                <wp:positionV relativeFrom="paragraph">
                  <wp:posOffset>196215</wp:posOffset>
                </wp:positionV>
                <wp:extent cx="691515" cy="0"/>
                <wp:effectExtent l="8255" t="9525" r="508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915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32BF69" id="Прямая со стрелкой 5" o:spid="_x0000_s1026" type="#_x0000_t32" style="position:absolute;margin-left:94.1pt;margin-top:15.45pt;width:54.45pt;height:0;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"/>
            </w:pict>
          </mc:Fallback>
        </mc:AlternateContent>
      </w:r>
    </w:p>
    <w:p w:rsidR="00404E04" w:rsidRPr="008B1BB5" w:rsidRDefault="00404E04" w:rsidP="00404E04">
      <w:pPr>
        <w:ind w:firstLine="567"/>
        <w:jc w:val="center"/>
        <w:rPr>
          <w:color w:val="000000"/>
          <w:lang w:val="kk-KZ" w:eastAsia="kk-KZ"/>
        </w:rPr>
      </w:pPr>
      <w:r w:rsidRPr="008B1BB5">
        <w:rPr>
          <w:bCs/>
          <w:noProof/>
          <w:color w:val="000000"/>
        </w:rPr>
        <mc:AlternateContent>
          <mc:Choice Requires="wps">
            <w:drawing>
              <wp:anchor distT="0" distB="0" distL="114300" distR="114300" simplePos="0" relativeHeight="251687936" behindDoc="0" locked="0" layoutInCell="1" allowOverlap="1">
                <wp:simplePos x="0" y="0"/>
                <wp:positionH relativeFrom="column">
                  <wp:posOffset>2821940</wp:posOffset>
                </wp:positionH>
                <wp:positionV relativeFrom="paragraph">
                  <wp:posOffset>132080</wp:posOffset>
                </wp:positionV>
                <wp:extent cx="0" cy="4975225"/>
                <wp:effectExtent l="53975" t="6350" r="60325" b="1905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75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C6CD3A" id="Прямая со стрелкой 4" o:spid="_x0000_s1026" type="#_x0000_t32" style="position:absolute;margin-left:222.2pt;margin-top:10.4pt;width:0;height:391.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">
                <v:stroke endarrow="block"/>
              </v:shape>
            </w:pict>
          </mc:Fallback>
        </mc:AlternateContent>
      </w:r>
      <w:r w:rsidRPr="008B1BB5">
        <w:rPr>
          <w:bCs/>
          <w:noProof/>
          <w:color w:val="000000"/>
        </w:rPr>
        <mc:AlternateContent>
          <mc:Choice Requires="wps">
            <w:drawing>
              <wp:anchor distT="0" distB="0" distL="114300" distR="114300" simplePos="0" relativeHeight="251688960" behindDoc="0" locked="0" layoutInCell="1" allowOverlap="1">
                <wp:simplePos x="0" y="0"/>
                <wp:positionH relativeFrom="column">
                  <wp:posOffset>1886585</wp:posOffset>
                </wp:positionH>
                <wp:positionV relativeFrom="paragraph">
                  <wp:posOffset>-208280</wp:posOffset>
                </wp:positionV>
                <wp:extent cx="1988185" cy="447040"/>
                <wp:effectExtent l="13970" t="8890" r="7620" b="1079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8185" cy="447040"/>
                        </a:xfrm>
                        <a:prstGeom prst="rect">
                          <a:avLst/>
                        </a:prstGeom>
                        <a:solidFill>
                          <a:srgbClr val="FFFFFF"/>
                        </a:solidFill>
                        <a:ln w="9525">
                          <a:solidFill>
                            <a:srgbClr val="000000"/>
                          </a:solidFill>
                          <a:miter lim="800000"/>
                          <a:headEnd/>
                          <a:tailEnd/>
                        </a:ln>
                      </wps:spPr>
                      <wps:txbx>
                        <w:txbxContent>
                          <w:p w:rsidR="00404E04" w:rsidRPr="00BE7774" w:rsidRDefault="00404E04" w:rsidP="00404E04">
                            <w:pPr>
                              <w:jc w:val="center"/>
                              <w:rPr>
                                <w:lang w:val="kk-KZ"/>
                              </w:rPr>
                            </w:pPr>
                            <w:r w:rsidRPr="00BE7774">
                              <w:rPr>
                                <w:lang w:val="kk-KZ"/>
                              </w:rPr>
                              <w:t xml:space="preserve">Кәсіпорын </w:t>
                            </w:r>
                            <w:r w:rsidRPr="00BE7774">
                              <w:rPr>
                                <w:lang w:val="kk-KZ"/>
                              </w:rPr>
                              <w:t>стратегиясы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 o:spid="_x0000_s1034" type="#_x0000_t202" style="position:absolute;left:0;text-align:left;margin-left:148.55pt;margin-top:-16.4pt;width:156.55pt;height:35.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">
                <v:textbox>
                  <w:txbxContent>
                    <w:p w:rsidR="00404E04" w:rsidRPr="00BE7774" w:rsidRDefault="00404E04" w:rsidP="00404E04">
                      <w:pPr>
                        <w:jc w:val="center"/>
                        <w:rPr>
                          <w:lang w:val="kk-KZ"/>
                        </w:rPr>
                      </w:pPr>
                      <w:r w:rsidRPr="00BE7774">
                        <w:rPr>
                          <w:lang w:val="kk-KZ"/>
                        </w:rPr>
                        <w:t xml:space="preserve">Кәсіпорын </w:t>
                      </w:r>
                      <w:r w:rsidRPr="00BE7774">
                        <w:rPr>
                          <w:lang w:val="kk-KZ"/>
                        </w:rPr>
                        <w:t>стратегиясы</w:t>
                      </w:r>
                    </w:p>
                  </w:txbxContent>
                </v:textbox>
              </v:shape>
            </w:pict>
          </mc:Fallback>
        </mc:AlternateContent>
      </w:r>
    </w:p>
    <w:p w:rsidR="00404E04" w:rsidRPr="008B1BB5" w:rsidRDefault="00404E04" w:rsidP="00404E04">
      <w:pPr>
        <w:ind w:firstLine="567"/>
        <w:jc w:val="center"/>
        <w:rPr>
          <w:color w:val="000000"/>
          <w:lang w:val="kk-KZ" w:eastAsia="kk-KZ"/>
        </w:rPr>
      </w:pP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851"/>
        <w:gridCol w:w="4112"/>
      </w:tblGrid>
      <w:tr w:rsidR="00404E04" w:rsidRPr="008B1BB5" w:rsidTr="004C767C">
        <w:tc>
          <w:tcPr>
            <w:tcW w:w="4077" w:type="dxa"/>
            <w:tcBorders>
              <w:top w:val="single" w:sz="4" w:space="0" w:color="auto"/>
              <w:left w:val="single" w:sz="4" w:space="0" w:color="auto"/>
              <w:bottom w:val="single" w:sz="4" w:space="0" w:color="auto"/>
              <w:right w:val="single" w:sz="4" w:space="0" w:color="auto"/>
            </w:tcBorders>
          </w:tcPr>
          <w:p w:rsidR="00404E04" w:rsidRPr="008B1BB5" w:rsidRDefault="00404E04" w:rsidP="004C767C">
            <w:pPr>
              <w:widowControl w:val="0"/>
              <w:autoSpaceDE w:val="0"/>
              <w:autoSpaceDN w:val="0"/>
              <w:adjustRightInd w:val="0"/>
              <w:ind w:firstLine="567"/>
              <w:jc w:val="center"/>
              <w:rPr>
                <w:color w:val="000000"/>
                <w:lang w:val="kk-KZ" w:eastAsia="kk-KZ"/>
              </w:rPr>
            </w:pPr>
            <w:r w:rsidRPr="008B1BB5">
              <w:rPr>
                <w:color w:val="000000"/>
                <w:lang w:val="kk-KZ" w:eastAsia="kk-KZ"/>
              </w:rPr>
              <w:t xml:space="preserve">Бірінші деңгей </w:t>
            </w:r>
          </w:p>
          <w:p w:rsidR="00404E04" w:rsidRPr="008B1BB5" w:rsidRDefault="00404E04" w:rsidP="004C767C">
            <w:pPr>
              <w:widowControl w:val="0"/>
              <w:autoSpaceDE w:val="0"/>
              <w:autoSpaceDN w:val="0"/>
              <w:adjustRightInd w:val="0"/>
              <w:ind w:firstLine="567"/>
              <w:jc w:val="center"/>
              <w:rPr>
                <w:i/>
                <w:color w:val="000000"/>
                <w:lang w:val="kk-KZ" w:eastAsia="kk-KZ"/>
              </w:rPr>
            </w:pPr>
            <w:r w:rsidRPr="008B1BB5">
              <w:rPr>
                <w:color w:val="000000"/>
                <w:lang w:val="kk-KZ" w:eastAsia="kk-KZ"/>
              </w:rPr>
              <w:t xml:space="preserve">- </w:t>
            </w:r>
            <w:r w:rsidRPr="008B1BB5">
              <w:rPr>
                <w:i/>
                <w:color w:val="000000"/>
                <w:lang w:val="kk-KZ" w:eastAsia="kk-KZ"/>
              </w:rPr>
              <w:t>корпоративті стратегиялар</w:t>
            </w:r>
          </w:p>
          <w:p w:rsidR="00404E04" w:rsidRPr="008B1BB5" w:rsidRDefault="00404E04" w:rsidP="004C767C">
            <w:pPr>
              <w:widowControl w:val="0"/>
              <w:autoSpaceDE w:val="0"/>
              <w:autoSpaceDN w:val="0"/>
              <w:adjustRightInd w:val="0"/>
              <w:ind w:firstLine="567"/>
              <w:jc w:val="center"/>
              <w:rPr>
                <w:i/>
                <w:color w:val="000000"/>
                <w:lang w:val="kk-KZ" w:eastAsia="kk-KZ"/>
              </w:rPr>
            </w:pP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кәсіпорынның жалпы дамуын,</w:t>
            </w: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шаруашылық жүйенің әрбір элементінің стратегиялык бағытын,</w:t>
            </w: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шаруашылык бөлімшелер арасындағы ресурстарды бөлуді;</w:t>
            </w: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кәсіпорынның ұзак мерзімді максатын және оның кұрылымдык бірліктерін;</w:t>
            </w: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кәсіпорын кұрылымынын максатты өзгеруін;</w:t>
            </w: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бірлестіктерге мүмкін болатын бірігулер меи бөлінулерді,</w:t>
            </w:r>
          </w:p>
          <w:p w:rsidR="00404E04" w:rsidRPr="008B1BB5" w:rsidRDefault="00404E04" w:rsidP="00404E04">
            <w:pPr>
              <w:numPr>
                <w:ilvl w:val="0"/>
                <w:numId w:val="1"/>
              </w:numPr>
              <w:tabs>
                <w:tab w:val="left" w:pos="284"/>
              </w:tabs>
              <w:ind w:left="720" w:hanging="360"/>
              <w:rPr>
                <w:color w:val="000000"/>
                <w:lang w:val="kk-KZ" w:eastAsia="kk-KZ"/>
              </w:rPr>
            </w:pPr>
            <w:r w:rsidRPr="008B1BB5">
              <w:rPr>
                <w:color w:val="000000"/>
                <w:lang w:val="kk-KZ" w:eastAsia="kk-KZ"/>
              </w:rPr>
              <w:t>түбегейлі қайта ұйымдастыру шығарылатын өнім номенклатурасының, өткізу нарығының, өндіріс технологиясының, ұйым миссиясының өзгеруін аныктайды.</w:t>
            </w:r>
          </w:p>
          <w:p w:rsidR="00404E04" w:rsidRPr="008B1BB5" w:rsidRDefault="00404E04" w:rsidP="004C767C">
            <w:pPr>
              <w:widowControl w:val="0"/>
              <w:autoSpaceDE w:val="0"/>
              <w:autoSpaceDN w:val="0"/>
              <w:adjustRightInd w:val="0"/>
              <w:ind w:firstLine="394"/>
              <w:jc w:val="center"/>
              <w:rPr>
                <w:lang w:val="kk-KZ"/>
              </w:rPr>
            </w:pPr>
          </w:p>
        </w:tc>
        <w:tc>
          <w:tcPr>
            <w:tcW w:w="851" w:type="dxa"/>
            <w:tcBorders>
              <w:top w:val="nil"/>
              <w:left w:val="single" w:sz="4" w:space="0" w:color="auto"/>
              <w:bottom w:val="nil"/>
              <w:right w:val="single" w:sz="4" w:space="0" w:color="auto"/>
            </w:tcBorders>
          </w:tcPr>
          <w:p w:rsidR="00404E04" w:rsidRPr="008B1BB5" w:rsidRDefault="00404E04" w:rsidP="004C767C">
            <w:pPr>
              <w:widowControl w:val="0"/>
              <w:autoSpaceDE w:val="0"/>
              <w:autoSpaceDN w:val="0"/>
              <w:adjustRightInd w:val="0"/>
              <w:ind w:firstLine="394"/>
              <w:jc w:val="center"/>
              <w:rPr>
                <w:lang w:val="kk-KZ"/>
              </w:rPr>
            </w:pPr>
          </w:p>
        </w:tc>
        <w:tc>
          <w:tcPr>
            <w:tcW w:w="4112" w:type="dxa"/>
            <w:tcBorders>
              <w:top w:val="single" w:sz="4" w:space="0" w:color="auto"/>
              <w:left w:val="single" w:sz="4" w:space="0" w:color="auto"/>
              <w:bottom w:val="single" w:sz="4" w:space="0" w:color="auto"/>
              <w:right w:val="single" w:sz="4" w:space="0" w:color="auto"/>
            </w:tcBorders>
          </w:tcPr>
          <w:p w:rsidR="00404E04" w:rsidRPr="008B1BB5" w:rsidRDefault="00404E04" w:rsidP="004C767C">
            <w:pPr>
              <w:widowControl w:val="0"/>
              <w:autoSpaceDE w:val="0"/>
              <w:autoSpaceDN w:val="0"/>
              <w:adjustRightInd w:val="0"/>
              <w:ind w:firstLine="394"/>
              <w:jc w:val="center"/>
              <w:rPr>
                <w:lang w:val="kk-KZ"/>
              </w:rPr>
            </w:pPr>
            <w:r w:rsidRPr="008B1BB5">
              <w:rPr>
                <w:color w:val="000000"/>
                <w:lang w:val="kk-KZ" w:eastAsia="kk-KZ"/>
              </w:rPr>
              <w:t xml:space="preserve">Екінші </w:t>
            </w:r>
            <w:r w:rsidRPr="008B1BB5">
              <w:rPr>
                <w:bCs/>
                <w:color w:val="000000"/>
                <w:lang w:val="kk-KZ" w:eastAsia="kk-KZ"/>
              </w:rPr>
              <w:t>деңгей -</w:t>
            </w:r>
          </w:p>
          <w:p w:rsidR="00404E04" w:rsidRPr="008B1BB5" w:rsidRDefault="00404E04" w:rsidP="004C767C">
            <w:pPr>
              <w:widowControl w:val="0"/>
              <w:autoSpaceDE w:val="0"/>
              <w:autoSpaceDN w:val="0"/>
              <w:adjustRightInd w:val="0"/>
              <w:ind w:firstLine="394"/>
              <w:jc w:val="center"/>
              <w:rPr>
                <w:i/>
                <w:lang w:val="kk-KZ"/>
              </w:rPr>
            </w:pPr>
            <w:r w:rsidRPr="008B1BB5">
              <w:rPr>
                <w:bCs/>
                <w:i/>
                <w:color w:val="000000"/>
                <w:lang w:val="kk-KZ" w:eastAsia="kk-KZ"/>
              </w:rPr>
              <w:t>іскерлік стрятегиялар</w:t>
            </w:r>
          </w:p>
          <w:p w:rsidR="00404E04" w:rsidRPr="008B1BB5" w:rsidRDefault="00404E04" w:rsidP="004C767C">
            <w:pPr>
              <w:widowControl w:val="0"/>
              <w:tabs>
                <w:tab w:val="left" w:pos="174"/>
              </w:tabs>
              <w:autoSpaceDE w:val="0"/>
              <w:autoSpaceDN w:val="0"/>
              <w:adjustRightInd w:val="0"/>
              <w:ind w:firstLine="394"/>
              <w:rPr>
                <w:lang w:val="kk-KZ"/>
              </w:rPr>
            </w:pP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сәйкес тауарлар нарығындагы шаруашылык бөлімшелердін бәсекелік артыкшылыктарын;</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өндірілген өнім бойынша баға саясаты;</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жарнамалык саясатты;</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цех. бригада және баска да ұсак шаруашылык бірліктердің кызметтерінің максатын,</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бизнес-жоспардың принципті ережесін;</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нарыктағы бөлімшелерді бәсекелік әдістерін;</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карапайым және күрделі бірлестірудің (кооперацияның) накты нысандарын</w:t>
            </w:r>
          </w:p>
          <w:p w:rsidR="00404E04" w:rsidRPr="008B1BB5" w:rsidRDefault="00404E04" w:rsidP="00404E04">
            <w:pPr>
              <w:numPr>
                <w:ilvl w:val="0"/>
                <w:numId w:val="1"/>
              </w:numPr>
              <w:tabs>
                <w:tab w:val="left" w:pos="174"/>
              </w:tabs>
              <w:ind w:left="720" w:hanging="360"/>
              <w:rPr>
                <w:color w:val="000000"/>
                <w:lang w:val="kk-KZ" w:eastAsia="kk-KZ"/>
              </w:rPr>
            </w:pPr>
            <w:r w:rsidRPr="008B1BB5">
              <w:rPr>
                <w:color w:val="000000"/>
                <w:lang w:val="kk-KZ" w:eastAsia="kk-KZ"/>
              </w:rPr>
              <w:t>басқа да орта мерзімді іс-шараларды аныктайды</w:t>
            </w:r>
          </w:p>
          <w:p w:rsidR="00404E04" w:rsidRPr="008B1BB5" w:rsidRDefault="00404E04" w:rsidP="004C767C">
            <w:pPr>
              <w:widowControl w:val="0"/>
              <w:autoSpaceDE w:val="0"/>
              <w:autoSpaceDN w:val="0"/>
              <w:adjustRightInd w:val="0"/>
              <w:ind w:firstLine="394"/>
              <w:jc w:val="center"/>
              <w:rPr>
                <w:lang w:val="kk-KZ"/>
              </w:rPr>
            </w:pPr>
          </w:p>
        </w:tc>
      </w:tr>
    </w:tbl>
    <w:p w:rsidR="00404E04" w:rsidRPr="008B1BB5" w:rsidRDefault="00404E04" w:rsidP="00404E04">
      <w:pPr>
        <w:ind w:firstLine="567"/>
        <w:jc w:val="cente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5"/>
      </w:tblGrid>
      <w:tr w:rsidR="00404E04" w:rsidRPr="008B1BB5" w:rsidTr="004C767C">
        <w:tc>
          <w:tcPr>
            <w:tcW w:w="9854" w:type="dxa"/>
          </w:tcPr>
          <w:p w:rsidR="00404E04" w:rsidRPr="008B1BB5" w:rsidRDefault="00404E04" w:rsidP="004C767C">
            <w:pPr>
              <w:widowControl w:val="0"/>
              <w:autoSpaceDE w:val="0"/>
              <w:autoSpaceDN w:val="0"/>
              <w:adjustRightInd w:val="0"/>
              <w:ind w:firstLine="394"/>
              <w:jc w:val="center"/>
              <w:rPr>
                <w:lang w:val="kk-KZ"/>
              </w:rPr>
            </w:pPr>
            <w:r w:rsidRPr="008B1BB5">
              <w:rPr>
                <w:color w:val="000000"/>
                <w:lang w:val="kk-KZ" w:eastAsia="kk-KZ"/>
              </w:rPr>
              <w:t xml:space="preserve">Үшінші деңгей - кәсіпорынның бөлімдері мен қызметтерінің </w:t>
            </w:r>
            <w:r w:rsidRPr="008B1BB5">
              <w:rPr>
                <w:i/>
                <w:color w:val="000000"/>
                <w:lang w:val="kk-KZ" w:eastAsia="kk-KZ"/>
              </w:rPr>
              <w:t>функционалды стратегиялары</w:t>
            </w:r>
            <w:r w:rsidRPr="008B1BB5">
              <w:rPr>
                <w:color w:val="000000"/>
                <w:lang w:val="kk-KZ" w:eastAsia="kk-KZ"/>
              </w:rPr>
              <w:t>: өндіріс, менеджмент, каржы, маркетинг</w:t>
            </w:r>
          </w:p>
        </w:tc>
      </w:tr>
      <w:tr w:rsidR="00404E04" w:rsidRPr="008B1BB5" w:rsidTr="004C767C">
        <w:tc>
          <w:tcPr>
            <w:tcW w:w="9854" w:type="dxa"/>
          </w:tcPr>
          <w:p w:rsidR="00404E04" w:rsidRPr="008B1BB5" w:rsidRDefault="00404E04" w:rsidP="00404E04">
            <w:pPr>
              <w:numPr>
                <w:ilvl w:val="0"/>
                <w:numId w:val="1"/>
              </w:numPr>
              <w:tabs>
                <w:tab w:val="left" w:pos="567"/>
              </w:tabs>
              <w:ind w:left="284" w:hanging="360"/>
              <w:jc w:val="both"/>
              <w:rPr>
                <w:color w:val="000000"/>
                <w:lang w:val="kk-KZ" w:eastAsia="kk-KZ"/>
              </w:rPr>
            </w:pPr>
            <w:r w:rsidRPr="008B1BB5">
              <w:rPr>
                <w:color w:val="000000"/>
                <w:lang w:val="kk-KZ" w:eastAsia="kk-KZ"/>
              </w:rPr>
              <w:t>кәсіпорынның қызмет ету бағыттары мен оның кұрылымдық бөлімшелері бойынша бөлімшелерінің ресурстарын бөлуді.</w:t>
            </w:r>
          </w:p>
          <w:p w:rsidR="00404E04" w:rsidRPr="008B1BB5" w:rsidRDefault="00404E04" w:rsidP="00404E04">
            <w:pPr>
              <w:numPr>
                <w:ilvl w:val="0"/>
                <w:numId w:val="1"/>
              </w:numPr>
              <w:tabs>
                <w:tab w:val="left" w:pos="567"/>
              </w:tabs>
              <w:ind w:left="284" w:hanging="360"/>
              <w:jc w:val="both"/>
              <w:rPr>
                <w:lang w:val="kk-KZ"/>
              </w:rPr>
            </w:pPr>
            <w:r w:rsidRPr="008B1BB5">
              <w:rPr>
                <w:color w:val="000000"/>
                <w:lang w:val="kk-KZ" w:eastAsia="kk-KZ"/>
              </w:rPr>
              <w:t>функционалды кызметтің шаруашылык субъектінің жалпы стратегиясындағы орнын;</w:t>
            </w:r>
          </w:p>
          <w:p w:rsidR="00404E04" w:rsidRPr="008B1BB5" w:rsidRDefault="00404E04" w:rsidP="00404E04">
            <w:pPr>
              <w:numPr>
                <w:ilvl w:val="0"/>
                <w:numId w:val="1"/>
              </w:numPr>
              <w:tabs>
                <w:tab w:val="left" w:pos="567"/>
              </w:tabs>
              <w:ind w:left="284" w:hanging="360"/>
              <w:jc w:val="both"/>
              <w:rPr>
                <w:lang w:val="kk-KZ"/>
              </w:rPr>
            </w:pPr>
            <w:r w:rsidRPr="008B1BB5">
              <w:rPr>
                <w:color w:val="000000"/>
                <w:lang w:val="kk-KZ" w:eastAsia="kk-KZ"/>
              </w:rPr>
              <w:t>сәйкес функционалды ортадағы. мысалы қаржы, тауарларды нарыкта жылжыту және т б саладағы іс-әрекет стратегиясын аныктайды</w:t>
            </w:r>
          </w:p>
        </w:tc>
      </w:tr>
    </w:tbl>
    <w:p w:rsidR="00404E04" w:rsidRPr="008B1BB5" w:rsidRDefault="00404E04" w:rsidP="00404E04">
      <w:pPr>
        <w:ind w:firstLine="567"/>
        <w:jc w:val="both"/>
        <w:rPr>
          <w:color w:val="000000"/>
          <w:lang w:val="kk-KZ" w:eastAsia="kk-KZ"/>
        </w:rPr>
      </w:pPr>
      <w:r w:rsidRPr="008B1BB5">
        <w:rPr>
          <w:noProof/>
          <w:color w:val="000000"/>
        </w:rPr>
        <mc:AlternateContent>
          <mc:Choice Requires="wps">
            <w:drawing>
              <wp:anchor distT="0" distB="0" distL="114300" distR="114300" simplePos="0" relativeHeight="251694080" behindDoc="0" locked="0" layoutInCell="1" allowOverlap="1">
                <wp:simplePos x="0" y="0"/>
                <wp:positionH relativeFrom="column">
                  <wp:posOffset>1950085</wp:posOffset>
                </wp:positionH>
                <wp:positionV relativeFrom="paragraph">
                  <wp:posOffset>3810</wp:posOffset>
                </wp:positionV>
                <wp:extent cx="542290" cy="180975"/>
                <wp:effectExtent l="10795" t="8255" r="8890" b="1079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2290" cy="1809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238EBF" id="Прямая со стрелкой 2" o:spid="_x0000_s1026" type="#_x0000_t32" style="position:absolute;margin-left:153.55pt;margin-top:.3pt;width:42.7pt;height:14.2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"/>
            </w:pict>
          </mc:Fallback>
        </mc:AlternateContent>
      </w:r>
      <w:r w:rsidRPr="008B1BB5">
        <w:rPr>
          <w:noProof/>
          <w:color w:val="000000"/>
        </w:rPr>
        <mc:AlternateContent>
          <mc:Choice Requires="wps">
            <w:drawing>
              <wp:anchor distT="0" distB="0" distL="114300" distR="114300" simplePos="0" relativeHeight="251695104" behindDoc="0" locked="0" layoutInCell="1" allowOverlap="1">
                <wp:simplePos x="0" y="0"/>
                <wp:positionH relativeFrom="column">
                  <wp:posOffset>2492375</wp:posOffset>
                </wp:positionH>
                <wp:positionV relativeFrom="paragraph">
                  <wp:posOffset>3810</wp:posOffset>
                </wp:positionV>
                <wp:extent cx="563245" cy="180975"/>
                <wp:effectExtent l="10160" t="8255" r="7620" b="1079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 cy="1809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0676BE" id="Прямая со стрелкой 1" o:spid="_x0000_s1026" type="#_x0000_t32" style="position:absolute;margin-left:196.25pt;margin-top:.3pt;width:44.35pt;height:14.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"/>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5"/>
      </w:tblGrid>
      <w:tr w:rsidR="00404E04" w:rsidRPr="008B1BB5" w:rsidTr="004C767C">
        <w:tc>
          <w:tcPr>
            <w:tcW w:w="9854" w:type="dxa"/>
          </w:tcPr>
          <w:p w:rsidR="00404E04" w:rsidRPr="008B1BB5" w:rsidRDefault="00404E04" w:rsidP="004C767C">
            <w:pPr>
              <w:widowControl w:val="0"/>
              <w:autoSpaceDE w:val="0"/>
              <w:autoSpaceDN w:val="0"/>
              <w:adjustRightInd w:val="0"/>
              <w:ind w:firstLine="391"/>
              <w:jc w:val="center"/>
              <w:rPr>
                <w:lang w:val="kk-KZ"/>
              </w:rPr>
            </w:pPr>
            <w:r w:rsidRPr="008B1BB5">
              <w:rPr>
                <w:color w:val="000000"/>
                <w:lang w:val="kk-KZ" w:eastAsia="kk-KZ"/>
              </w:rPr>
              <w:t>Әрбір деңгейлер төменгі деңгей үшін страгегиялык ортаны калыптастырады және оған белгілі бір шектеулер кояды.</w:t>
            </w:r>
          </w:p>
        </w:tc>
      </w:tr>
    </w:tbl>
    <w:p w:rsidR="00404E04" w:rsidRPr="008B1BB5" w:rsidRDefault="00404E04" w:rsidP="00404E04">
      <w:pPr>
        <w:ind w:firstLine="567"/>
        <w:jc w:val="both"/>
        <w:rPr>
          <w:color w:val="000000"/>
          <w:lang w:val="kk-KZ" w:eastAsia="kk-KZ"/>
        </w:rPr>
      </w:pPr>
    </w:p>
    <w:p w:rsidR="00404E04" w:rsidRPr="008B1BB5" w:rsidRDefault="00404E04" w:rsidP="00404E04">
      <w:pPr>
        <w:ind w:firstLine="567"/>
        <w:jc w:val="center"/>
        <w:rPr>
          <w:lang w:val="kk-KZ"/>
        </w:rPr>
      </w:pPr>
      <w:r>
        <w:rPr>
          <w:color w:val="000000"/>
          <w:lang w:val="kk-KZ" w:eastAsia="kk-KZ"/>
        </w:rPr>
        <w:t xml:space="preserve">Сурет 2 - </w:t>
      </w:r>
      <w:r w:rsidRPr="008B1BB5">
        <w:rPr>
          <w:color w:val="000000"/>
          <w:lang w:val="kk-KZ" w:eastAsia="kk-KZ"/>
        </w:rPr>
        <w:t>Кәсіпорын стратегияларының иерархиясы</w:t>
      </w:r>
    </w:p>
    <w:p w:rsidR="00404E04" w:rsidRPr="008B1BB5" w:rsidRDefault="00404E04" w:rsidP="00404E04">
      <w:pPr>
        <w:ind w:left="567"/>
        <w:jc w:val="both"/>
        <w:rPr>
          <w:lang w:val="kk-KZ"/>
        </w:rPr>
      </w:pPr>
      <w:r w:rsidRPr="008B1BB5">
        <w:rPr>
          <w:color w:val="000000"/>
          <w:lang w:val="kk-KZ" w:eastAsia="kk-KZ"/>
        </w:rPr>
        <w:lastRenderedPageBreak/>
        <w:tab/>
      </w:r>
    </w:p>
    <w:p w:rsidR="00404E04" w:rsidRPr="008B1BB5" w:rsidRDefault="00404E04" w:rsidP="00404E04">
      <w:pPr>
        <w:ind w:firstLine="567"/>
        <w:jc w:val="both"/>
        <w:rPr>
          <w:lang w:val="kk-KZ"/>
        </w:rPr>
      </w:pPr>
      <w:r w:rsidRPr="008B1BB5">
        <w:rPr>
          <w:color w:val="000000"/>
          <w:lang w:val="kk-KZ" w:eastAsia="kk-KZ"/>
        </w:rPr>
        <w:t xml:space="preserve">Стратегиялардың екінші тобын жаңа құрылымды қосу жолымен фирманы кеңейтуді ұйғаратын бизнес-стратегиялар құрайды. Мұндай стратегиялар интегралданған өсім стратегиялары деп аталады. </w:t>
      </w:r>
    </w:p>
    <w:p w:rsidR="00404E04" w:rsidRPr="008B1BB5" w:rsidRDefault="00404E04" w:rsidP="00404E04">
      <w:pPr>
        <w:ind w:firstLine="567"/>
        <w:jc w:val="both"/>
        <w:rPr>
          <w:lang w:val="kk-KZ"/>
        </w:rPr>
      </w:pPr>
      <w:r w:rsidRPr="008B1BB5">
        <w:rPr>
          <w:color w:val="000000"/>
          <w:lang w:val="kk-KZ" w:eastAsia="kk-KZ"/>
        </w:rPr>
        <w:t xml:space="preserve">Интегралданған өсім стратегияларының негізгі екі типін бөліп көрсетуге болады: </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кері вертикалъді интеграция стратегиясы, жабдықтаушыларды жүзеге асыратын еншілес құрылымды жеткізушілерге бақылауды күшейту есебінен фирма өсіміне бағытталган;</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алғажүруші вертикальді интеграция страгегиясы, яғни сатып алу не болмаса фирма мен соңғы тұтынушы арасында тұрған құрылымды, яғни бөлу (тарату) мен сату жүйесін бақылауды күшейту есебінен фирманың өсімін қамтамасыз ету.</w:t>
      </w:r>
    </w:p>
    <w:p w:rsidR="00404E04" w:rsidRPr="008B1BB5" w:rsidRDefault="00404E04" w:rsidP="00404E04">
      <w:pPr>
        <w:ind w:firstLine="567"/>
        <w:jc w:val="both"/>
        <w:rPr>
          <w:lang w:val="kk-KZ"/>
        </w:rPr>
      </w:pPr>
      <w:r w:rsidRPr="008B1BB5">
        <w:rPr>
          <w:color w:val="000000"/>
          <w:lang w:val="kk-KZ" w:eastAsia="kk-KZ"/>
        </w:rPr>
        <w:t>Стратегиялардың үшінші тобы әратараптандырылған (диверсификацияланған) өсім стратегиялары болып табылады. Мұндай стратегиялар фирма сала шеңберінде белгілі бір өнімімен берілген нарықта әрі қарай дами алмайтын жағдайда жүзеге асырылады. Ондай сгратегияларға келесілерді жатқызамыз:</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Орталықтандырылған әртараптандыру стратегиясы жаңа</w:t>
      </w:r>
      <w:r w:rsidRPr="008B1BB5">
        <w:rPr>
          <w:b/>
          <w:bCs/>
          <w:i/>
          <w:iCs/>
          <w:color w:val="000000"/>
          <w:lang w:val="kk-KZ" w:eastAsia="kk-KZ"/>
        </w:rPr>
        <w:t xml:space="preserve"> </w:t>
      </w:r>
      <w:r w:rsidRPr="008B1BB5">
        <w:rPr>
          <w:color w:val="000000"/>
          <w:lang w:val="kk-KZ" w:eastAsia="kk-KZ"/>
        </w:rPr>
        <w:t>өнімдерді өндіру үшін қосымша мүмкіндіктерді іздеу мен пайдалануға негізделеді. Мүндай жағдайда негізгі өндіріс бизнестің орталыгы ретінде қала отырып, фирманың күшті жақтары немесе артықшылықтарына сүйеніп жаңа бағыттары анықталады.</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Көлденең әртараптандыру стратегиясын пайдаланған технологиялардан ерекшеленетін жаңа технологияларды талап ететін жаңа өнімдер есебінен қызмет етіп отырған нарықтағы өсім мүмкіндіктерін іздеуді ұйғарады;</w:t>
      </w:r>
    </w:p>
    <w:p w:rsidR="00404E04" w:rsidRPr="008B1BB5" w:rsidRDefault="00404E04" w:rsidP="00404E04">
      <w:pPr>
        <w:numPr>
          <w:ilvl w:val="0"/>
          <w:numId w:val="1"/>
        </w:numPr>
        <w:ind w:firstLine="567"/>
        <w:jc w:val="both"/>
        <w:rPr>
          <w:color w:val="000000"/>
          <w:lang w:val="kk-KZ" w:eastAsia="kk-KZ"/>
        </w:rPr>
      </w:pPr>
      <w:r w:rsidRPr="008B1BB5">
        <w:rPr>
          <w:color w:val="000000"/>
          <w:lang w:val="kk-KZ" w:eastAsia="kk-KZ"/>
        </w:rPr>
        <w:t>Конгломеративті әртараптандыру стратегиясы кезінде фирма өндірген өнімдермен технологиялық байланысы жаңа нарықтарда сатылатын жаңа өнімдер өндірісі есебінен кеңейтіледі.</w:t>
      </w:r>
    </w:p>
    <w:p w:rsidR="00404E04" w:rsidRPr="008B1BB5" w:rsidRDefault="00404E04" w:rsidP="00404E04">
      <w:pPr>
        <w:ind w:firstLine="567"/>
        <w:jc w:val="both"/>
        <w:rPr>
          <w:color w:val="000000"/>
          <w:lang w:val="kk-KZ" w:eastAsia="kk-KZ"/>
        </w:rPr>
      </w:pPr>
      <w:r w:rsidRPr="008B1BB5">
        <w:rPr>
          <w:color w:val="000000"/>
          <w:lang w:val="kk-KZ" w:eastAsia="kk-KZ"/>
        </w:rPr>
        <w:t>Стратегиялардын 4-тобы қысқарту стратегиялары болып табылады. Мұндай стратегиялар экономикада түбегейлі өзгерістер мен құлдыраулар байқалған кезде тиімділікті арттыру қажеттілігімен байланысты немесе өсімнің ұзақ кезеңінен кейін фирманың өз күштерін қайта топтастыруға тура келген жағдайда қолданылады.</w:t>
      </w:r>
    </w:p>
    <w:p w:rsidR="00404E04" w:rsidRPr="008B1BB5" w:rsidRDefault="00404E04" w:rsidP="00404E04">
      <w:pPr>
        <w:ind w:firstLine="567"/>
        <w:jc w:val="both"/>
        <w:rPr>
          <w:lang w:val="kk-KZ"/>
        </w:rPr>
      </w:pPr>
      <w:r w:rsidRPr="008B1BB5">
        <w:rPr>
          <w:color w:val="000000"/>
          <w:lang w:val="kk-KZ" w:eastAsia="kk-KZ"/>
        </w:rPr>
        <w:t>Мақсатты бағытталған стратегиялардың 4 типін бөліп көрсегуге болады:</w:t>
      </w:r>
    </w:p>
    <w:p w:rsidR="00404E04" w:rsidRPr="008B1BB5" w:rsidRDefault="00404E04" w:rsidP="00404E04">
      <w:pPr>
        <w:pStyle w:val="a3"/>
        <w:numPr>
          <w:ilvl w:val="0"/>
          <w:numId w:val="3"/>
        </w:numPr>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тарату мен жою стратегиясы қыскарту стратегияларының шекті жағдайын білдіреді және фирма өз бейнесін әрі қарай жалғастыру мүмкіндігі болмағанда жүзеге асырылады; «Өнімді жинау» стратегиясы бизнеске ұзақ мерзімді көзқарас түрғысынан қараудан бас тартуды және қысқа мерзімді перспективада ең көп шамада (максималды) табыс табуды ойлауды білдіреді. Бұл стратегия «өнімді жинау» уақытында табыс әкеле алатын, бірак пайдалы сатыла алмайтын перспективасы жок бизнеске катысты қолданылады;</w:t>
      </w:r>
    </w:p>
    <w:p w:rsidR="00404E04" w:rsidRPr="008B1BB5" w:rsidRDefault="00404E04" w:rsidP="00404E04">
      <w:pPr>
        <w:pStyle w:val="a3"/>
        <w:numPr>
          <w:ilvl w:val="0"/>
          <w:numId w:val="3"/>
        </w:numPr>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 xml:space="preserve">қысқарту стратегиясы бизнесті жүргізу шекарасының ұзақ мерзімді өзгерісін жүзеге асыру үшін бизнесінің, немесе бөлімшелерінің бірін жабумен немесе сатумен сипатталады. Бұл стратегияны өндірістің бірі басқаларымен нашар үйлескен жағдайда әртараптандырылган фирмалар қолданады. Мұндай стратегия айтарлықтай перспективалы бағытты дамыту үшін каражаттар қажет болғанда не болмаса фирманын ұзақ мерзімді максаттарына сай келетін жаңа бизнестерді бастау үшін жүзеге асырылады; </w:t>
      </w:r>
    </w:p>
    <w:p w:rsidR="00404E04" w:rsidRPr="008B1BB5" w:rsidRDefault="00404E04" w:rsidP="00404E04">
      <w:pPr>
        <w:pStyle w:val="a3"/>
        <w:numPr>
          <w:ilvl w:val="0"/>
          <w:numId w:val="3"/>
        </w:numPr>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шығындарды қысқарту стратегиясы, бүл стратегияның негізгі идеясы шығындарды төмендету мүмкіндіктерін іздеу және шығындарды қыскарту бойынша сәйкес іс- шараларды іске асыру болып табылады. Мұндай стратегияны жүзеге асыру өндіріс шығындарын төмендетумен, өнімділікті арттырумен, жалдауды қысқартумен, тіпті персоналдарды жұмыстан босатумен де байланысты болуы мүмкін.</w:t>
      </w:r>
    </w:p>
    <w:p w:rsidR="00F20DA5" w:rsidRPr="00404E04" w:rsidRDefault="00F20DA5">
      <w:pPr>
        <w:rPr>
          <w:lang w:val="kk-KZ"/>
        </w:rPr>
      </w:pPr>
      <w:bookmarkStart w:id="0" w:name="_GoBack"/>
      <w:bookmarkEnd w:id="0"/>
    </w:p>
    <w:sectPr w:rsidR="00F20DA5" w:rsidRPr="00404E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2" w15:restartNumberingAfterBreak="0">
    <w:nsid w:val="751D2389"/>
    <w:multiLevelType w:val="multilevel"/>
    <w:tmpl w:val="EAECF644"/>
    <w:lvl w:ilvl="0">
      <w:start w:val="1"/>
      <w:numFmt w:val="bullet"/>
      <w:lvlText w:val=""/>
      <w:lvlJc w:val="left"/>
      <w:rPr>
        <w:rFonts w:ascii="Symbol" w:hAnsi="Symbol" w:hint="default"/>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E04"/>
    <w:rsid w:val="00404E04"/>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D71979-35B1-48E6-8F80-A29B450FF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4E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E04"/>
    <w:pPr>
      <w:spacing w:after="200" w:line="276" w:lineRule="auto"/>
      <w:ind w:left="720"/>
      <w:contextualSpacing/>
    </w:pPr>
    <w:rPr>
      <w:rFonts w:eastAsia="Calibri"/>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2108</Words>
  <Characters>12017</Characters>
  <Application>Microsoft Office Word</Application>
  <DocSecurity>0</DocSecurity>
  <Lines>100</Lines>
  <Paragraphs>28</Paragraphs>
  <ScaleCrop>false</ScaleCrop>
  <Company>SPecialiST RePack</Company>
  <LinksUpToDate>false</LinksUpToDate>
  <CharactersWithSpaces>14097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2020-03-26T12:16:00Z</dcterms:created>
  <dcterms:modified xsi:type="dcterms:W3CDTF">2020-03-26T12:16:00Z</dcterms:modified>
</cp:coreProperties>
</file>